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5619E" w14:textId="77777777" w:rsidR="00083643" w:rsidRDefault="00083643" w:rsidP="00083643">
      <w:pPr>
        <w:rPr>
          <w:color w:val="1F497D"/>
        </w:rPr>
      </w:pPr>
    </w:p>
    <w:p w14:paraId="159ECE0E" w14:textId="0CD7125C" w:rsidR="006556B7" w:rsidRPr="002E23CB" w:rsidRDefault="006556B7" w:rsidP="006556B7">
      <w:pPr>
        <w:rPr>
          <w:b/>
          <w:bCs/>
          <w:color w:val="0070C0"/>
          <w:lang w:val="bg-BG"/>
        </w:rPr>
      </w:pPr>
      <w:r>
        <w:rPr>
          <w:b/>
          <w:bCs/>
          <w:color w:val="0070C0"/>
          <w:lang w:val="bg-BG"/>
        </w:rPr>
        <w:t>Спецификация на електронен търг</w:t>
      </w:r>
      <w:r w:rsidR="002E23CB">
        <w:rPr>
          <w:b/>
          <w:bCs/>
          <w:color w:val="0070C0"/>
        </w:rPr>
        <w:t xml:space="preserve"> </w:t>
      </w:r>
      <w:r w:rsidR="002E23CB">
        <w:rPr>
          <w:b/>
          <w:bCs/>
          <w:color w:val="0070C0"/>
          <w:lang w:val="bg-BG"/>
        </w:rPr>
        <w:t xml:space="preserve">с предмет </w:t>
      </w:r>
      <w:r w:rsidR="00147781">
        <w:rPr>
          <w:b/>
          <w:bCs/>
          <w:color w:val="0070C0"/>
          <w:lang w:val="bg-BG"/>
        </w:rPr>
        <w:t>Покупка</w:t>
      </w:r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на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квоти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за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емисии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на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парникови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газове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(EUA) </w:t>
      </w:r>
      <w:proofErr w:type="spellStart"/>
      <w:r w:rsidR="002E23CB" w:rsidRPr="002E23CB">
        <w:rPr>
          <w:b/>
          <w:bCs/>
          <w:color w:val="0070C0"/>
          <w:lang w:val="en-GB"/>
        </w:rPr>
        <w:t>от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Фаза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3 </w:t>
      </w:r>
      <w:proofErr w:type="spellStart"/>
      <w:r w:rsidR="002E23CB" w:rsidRPr="002E23CB">
        <w:rPr>
          <w:b/>
          <w:bCs/>
          <w:color w:val="0070C0"/>
          <w:lang w:val="en-GB"/>
        </w:rPr>
        <w:t>на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европейската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схема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за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</w:t>
      </w:r>
      <w:proofErr w:type="spellStart"/>
      <w:r w:rsidR="002E23CB" w:rsidRPr="002E23CB">
        <w:rPr>
          <w:b/>
          <w:bCs/>
          <w:color w:val="0070C0"/>
          <w:lang w:val="en-GB"/>
        </w:rPr>
        <w:t>търговия</w:t>
      </w:r>
      <w:proofErr w:type="spellEnd"/>
      <w:r w:rsidR="002E23CB" w:rsidRPr="002E23CB">
        <w:rPr>
          <w:b/>
          <w:bCs/>
          <w:color w:val="0070C0"/>
          <w:lang w:val="en-GB"/>
        </w:rPr>
        <w:t xml:space="preserve"> с </w:t>
      </w:r>
      <w:proofErr w:type="spellStart"/>
      <w:r w:rsidR="002E23CB" w:rsidRPr="002E23CB">
        <w:rPr>
          <w:b/>
          <w:bCs/>
          <w:color w:val="0070C0"/>
          <w:lang w:val="en-GB"/>
        </w:rPr>
        <w:t>емисии</w:t>
      </w:r>
      <w:proofErr w:type="spellEnd"/>
      <w:r w:rsidR="002E23CB" w:rsidRPr="002E23CB">
        <w:rPr>
          <w:b/>
          <w:bCs/>
          <w:color w:val="0070C0"/>
        </w:rPr>
        <w:t xml:space="preserve"> </w:t>
      </w:r>
      <w:r w:rsidR="00147781">
        <w:rPr>
          <w:b/>
          <w:bCs/>
          <w:color w:val="0070C0"/>
          <w:lang w:val="bg-BG"/>
        </w:rPr>
        <w:t xml:space="preserve">за </w:t>
      </w:r>
      <w:r w:rsidR="00F54E02">
        <w:rPr>
          <w:b/>
          <w:bCs/>
          <w:color w:val="0070C0"/>
          <w:lang w:val="en-GB"/>
        </w:rPr>
        <w:t>201</w:t>
      </w:r>
      <w:r w:rsidR="0019191E">
        <w:rPr>
          <w:b/>
          <w:bCs/>
          <w:color w:val="0070C0"/>
          <w:lang w:val="en-GB"/>
        </w:rPr>
        <w:t>8</w:t>
      </w:r>
      <w:r w:rsidR="002E23CB" w:rsidRPr="002E23CB">
        <w:rPr>
          <w:b/>
          <w:bCs/>
          <w:color w:val="0070C0"/>
          <w:lang w:val="en-GB"/>
        </w:rPr>
        <w:t xml:space="preserve"> г.</w:t>
      </w:r>
    </w:p>
    <w:p w14:paraId="0853B8E5" w14:textId="77777777" w:rsidR="006556B7" w:rsidRDefault="006556B7" w:rsidP="006556B7">
      <w:pPr>
        <w:rPr>
          <w:color w:val="1F497D"/>
        </w:rPr>
      </w:pPr>
    </w:p>
    <w:p w14:paraId="53151670" w14:textId="3C61A943" w:rsidR="006556B7" w:rsidRDefault="006556B7" w:rsidP="006556B7">
      <w:pPr>
        <w:jc w:val="both"/>
        <w:rPr>
          <w:lang w:val="bg-BG"/>
        </w:rPr>
      </w:pPr>
      <w:r>
        <w:rPr>
          <w:lang w:val="bg-BG"/>
        </w:rPr>
        <w:t xml:space="preserve">Този търг се организира за целите на обществена поръчка </w:t>
      </w:r>
      <w:r>
        <w:rPr>
          <w:rFonts w:cs="Calibri"/>
        </w:rPr>
        <w:t xml:space="preserve">с </w:t>
      </w:r>
      <w:proofErr w:type="spellStart"/>
      <w:r w:rsidRPr="0019191E">
        <w:rPr>
          <w:rFonts w:cs="Calibri"/>
          <w:b/>
          <w:highlight w:val="yellow"/>
        </w:rPr>
        <w:t>реф</w:t>
      </w:r>
      <w:proofErr w:type="spellEnd"/>
      <w:r w:rsidRPr="0019191E">
        <w:rPr>
          <w:rFonts w:cs="Calibri"/>
          <w:b/>
          <w:highlight w:val="yellow"/>
        </w:rPr>
        <w:t>.</w:t>
      </w:r>
      <w:r w:rsidRPr="0019191E">
        <w:rPr>
          <w:rFonts w:cs="Calibri"/>
          <w:b/>
          <w:highlight w:val="yellow"/>
          <w:lang w:val="ru-RU"/>
        </w:rPr>
        <w:t xml:space="preserve"> </w:t>
      </w:r>
      <w:r w:rsidRPr="0019191E">
        <w:rPr>
          <w:rFonts w:cs="Calibri"/>
          <w:b/>
          <w:highlight w:val="yellow"/>
        </w:rPr>
        <w:t>№</w:t>
      </w:r>
      <w:r w:rsidRPr="00CC7625">
        <w:rPr>
          <w:rFonts w:cs="Calibri"/>
        </w:rPr>
        <w:t xml:space="preserve"> с </w:t>
      </w:r>
      <w:proofErr w:type="spellStart"/>
      <w:r w:rsidRPr="00CC7625">
        <w:rPr>
          <w:rFonts w:cs="Calibri"/>
        </w:rPr>
        <w:t>предмет</w:t>
      </w:r>
      <w:proofErr w:type="spellEnd"/>
      <w:r>
        <w:rPr>
          <w:rFonts w:cs="Calibri"/>
        </w:rPr>
        <w:t>:</w:t>
      </w:r>
      <w:r w:rsidRPr="002F0140">
        <w:rPr>
          <w:b/>
        </w:rPr>
        <w:t xml:space="preserve"> </w:t>
      </w:r>
      <w:r w:rsidR="00147781">
        <w:rPr>
          <w:b/>
          <w:lang w:val="bg-BG"/>
        </w:rPr>
        <w:t xml:space="preserve">Покупка </w:t>
      </w:r>
      <w:proofErr w:type="spellStart"/>
      <w:r w:rsidRPr="00C615AC">
        <w:rPr>
          <w:b/>
        </w:rPr>
        <w:t>на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квоти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за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емисии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на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парникови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газове</w:t>
      </w:r>
      <w:proofErr w:type="spellEnd"/>
      <w:r w:rsidRPr="00C615AC">
        <w:rPr>
          <w:b/>
        </w:rPr>
        <w:t xml:space="preserve"> (EUA) </w:t>
      </w:r>
      <w:proofErr w:type="spellStart"/>
      <w:r w:rsidRPr="00C615AC">
        <w:rPr>
          <w:b/>
        </w:rPr>
        <w:t>от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Фаза</w:t>
      </w:r>
      <w:proofErr w:type="spellEnd"/>
      <w:r w:rsidRPr="00C615AC">
        <w:rPr>
          <w:b/>
        </w:rPr>
        <w:t xml:space="preserve"> 3 </w:t>
      </w:r>
      <w:proofErr w:type="spellStart"/>
      <w:r w:rsidRPr="00C615AC">
        <w:rPr>
          <w:b/>
        </w:rPr>
        <w:t>на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европейската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схема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за</w:t>
      </w:r>
      <w:proofErr w:type="spellEnd"/>
      <w:r w:rsidRPr="00C615AC">
        <w:rPr>
          <w:b/>
        </w:rPr>
        <w:t xml:space="preserve"> </w:t>
      </w:r>
      <w:proofErr w:type="spellStart"/>
      <w:r w:rsidRPr="00C615AC">
        <w:rPr>
          <w:b/>
        </w:rPr>
        <w:t>търговия</w:t>
      </w:r>
      <w:proofErr w:type="spellEnd"/>
      <w:r w:rsidRPr="00C615AC">
        <w:rPr>
          <w:b/>
        </w:rPr>
        <w:t xml:space="preserve"> с </w:t>
      </w:r>
      <w:proofErr w:type="spellStart"/>
      <w:r w:rsidRPr="00C615AC">
        <w:rPr>
          <w:b/>
        </w:rPr>
        <w:t>емисии</w:t>
      </w:r>
      <w:proofErr w:type="spellEnd"/>
      <w:r>
        <w:t xml:space="preserve"> </w:t>
      </w:r>
      <w:r>
        <w:rPr>
          <w:lang w:val="bg-BG"/>
        </w:rPr>
        <w:t>и в съответствие с правилата за провеждане на електронни търгове на К</w:t>
      </w:r>
      <w:r w:rsidR="005D7BEA">
        <w:rPr>
          <w:lang w:val="bg-BG"/>
        </w:rPr>
        <w:t>онтур</w:t>
      </w:r>
      <w:r>
        <w:rPr>
          <w:lang w:val="bg-BG"/>
        </w:rPr>
        <w:t>Г</w:t>
      </w:r>
      <w:r w:rsidR="005D7BEA">
        <w:rPr>
          <w:lang w:val="bg-BG"/>
        </w:rPr>
        <w:t xml:space="preserve">лобал </w:t>
      </w:r>
      <w:r>
        <w:rPr>
          <w:lang w:val="bg-BG"/>
        </w:rPr>
        <w:t>М</w:t>
      </w:r>
      <w:r w:rsidR="005D7BEA">
        <w:rPr>
          <w:lang w:val="bg-BG"/>
        </w:rPr>
        <w:t xml:space="preserve">арица </w:t>
      </w:r>
      <w:r>
        <w:rPr>
          <w:lang w:val="bg-BG"/>
        </w:rPr>
        <w:t>И</w:t>
      </w:r>
      <w:r w:rsidR="005D7BEA">
        <w:rPr>
          <w:lang w:val="bg-BG"/>
        </w:rPr>
        <w:t>зток 3 АД (КГМИ3)</w:t>
      </w:r>
      <w:r>
        <w:rPr>
          <w:lang w:val="bg-BG"/>
        </w:rPr>
        <w:t xml:space="preserve">.  </w:t>
      </w:r>
      <w:r w:rsidR="00147781">
        <w:rPr>
          <w:lang w:val="bg-BG"/>
        </w:rPr>
        <w:t>КГМИ3 организира електронен търг за избор на доставчик</w:t>
      </w:r>
      <w:r w:rsidR="0019191E">
        <w:rPr>
          <w:lang w:val="bg-BG"/>
        </w:rPr>
        <w:t xml:space="preserve"> </w:t>
      </w:r>
      <w:r w:rsidR="00147781">
        <w:rPr>
          <w:lang w:val="bg-BG"/>
        </w:rPr>
        <w:t>съгласно условия</w:t>
      </w:r>
      <w:r w:rsidR="006D17BA">
        <w:rPr>
          <w:lang w:val="bg-BG"/>
        </w:rPr>
        <w:t>та</w:t>
      </w:r>
      <w:r w:rsidR="00147781">
        <w:rPr>
          <w:lang w:val="bg-BG"/>
        </w:rPr>
        <w:t xml:space="preserve"> по-долу. </w:t>
      </w:r>
    </w:p>
    <w:p w14:paraId="6B0A9655" w14:textId="77777777" w:rsidR="00147781" w:rsidRDefault="00147781" w:rsidP="006556B7">
      <w:pPr>
        <w:jc w:val="both"/>
      </w:pPr>
    </w:p>
    <w:p w14:paraId="1D8BFA68" w14:textId="271F81D5" w:rsidR="006556B7" w:rsidRPr="00CC7625" w:rsidRDefault="006556B7" w:rsidP="006556B7">
      <w:pPr>
        <w:jc w:val="both"/>
        <w:rPr>
          <w:b/>
          <w:bCs/>
        </w:rPr>
      </w:pPr>
      <w:r w:rsidRPr="00CC7625">
        <w:rPr>
          <w:b/>
          <w:bCs/>
          <w:lang w:val="bg-BG"/>
        </w:rPr>
        <w:t>Дата</w:t>
      </w:r>
      <w:r w:rsidR="0019191E">
        <w:rPr>
          <w:b/>
          <w:bCs/>
          <w:lang w:val="bg-BG"/>
        </w:rPr>
        <w:t xml:space="preserve"> на търг</w:t>
      </w:r>
      <w:r w:rsidRPr="00CC7625">
        <w:rPr>
          <w:b/>
          <w:bCs/>
        </w:rPr>
        <w:t xml:space="preserve">                   </w:t>
      </w:r>
      <w:r w:rsidRPr="00CC7625">
        <w:rPr>
          <w:b/>
          <w:bCs/>
        </w:rPr>
        <w:tab/>
      </w:r>
      <w:r w:rsidR="0019191E">
        <w:rPr>
          <w:bCs/>
          <w:lang w:val="bg-BG"/>
        </w:rPr>
        <w:t>1-ви юни</w:t>
      </w:r>
      <w:r w:rsidRPr="00CC7625">
        <w:rPr>
          <w:bCs/>
        </w:rPr>
        <w:t xml:space="preserve"> 201</w:t>
      </w:r>
      <w:r w:rsidR="0019191E">
        <w:rPr>
          <w:bCs/>
          <w:lang w:val="bg-BG"/>
        </w:rPr>
        <w:t>8</w:t>
      </w:r>
      <w:r w:rsidR="00A6240A" w:rsidRPr="00CC7625">
        <w:rPr>
          <w:bCs/>
          <w:lang w:val="bg-BG"/>
        </w:rPr>
        <w:t xml:space="preserve"> г.</w:t>
      </w:r>
      <w:r w:rsidRPr="00CC7625">
        <w:rPr>
          <w:b/>
          <w:bCs/>
        </w:rPr>
        <w:t xml:space="preserve"> </w:t>
      </w:r>
    </w:p>
    <w:p w14:paraId="1E121783" w14:textId="33AAAEFB" w:rsidR="006D17BA" w:rsidRPr="00CC7625" w:rsidRDefault="006D17BA" w:rsidP="006D17BA">
      <w:pPr>
        <w:ind w:left="2160" w:hanging="2160"/>
        <w:jc w:val="both"/>
        <w:rPr>
          <w:lang w:val="bg-BG"/>
        </w:rPr>
      </w:pPr>
      <w:r w:rsidRPr="00CC7625">
        <w:rPr>
          <w:b/>
          <w:bCs/>
          <w:lang w:val="bg-BG"/>
        </w:rPr>
        <w:t>Предмет:</w:t>
      </w:r>
      <w:r w:rsidRPr="00CC7625">
        <w:rPr>
          <w:b/>
          <w:bCs/>
          <w:lang w:val="bg-BG"/>
        </w:rPr>
        <w:tab/>
      </w:r>
      <w:r w:rsidRPr="00CC7625">
        <w:rPr>
          <w:bCs/>
          <w:lang w:val="bg-BG"/>
        </w:rPr>
        <w:t>Участниците ще наддават за Комисионна за една въглеродна квота</w:t>
      </w:r>
      <w:r w:rsidR="00DD2FBE">
        <w:rPr>
          <w:bCs/>
        </w:rPr>
        <w:t xml:space="preserve"> (EUA)</w:t>
      </w:r>
      <w:r w:rsidRPr="00CC7625">
        <w:rPr>
          <w:bCs/>
          <w:lang w:val="bg-BG"/>
        </w:rPr>
        <w:t xml:space="preserve"> над Референтната цена за</w:t>
      </w:r>
      <w:r w:rsidR="0019191E">
        <w:rPr>
          <w:bCs/>
          <w:lang w:val="bg-BG"/>
        </w:rPr>
        <w:t xml:space="preserve"> доставка на </w:t>
      </w:r>
      <w:r w:rsidRPr="00CC7625">
        <w:rPr>
          <w:bCs/>
          <w:lang w:val="bg-BG"/>
        </w:rPr>
        <w:t>Количество</w:t>
      </w:r>
      <w:r w:rsidR="0019191E">
        <w:rPr>
          <w:bCs/>
          <w:lang w:val="bg-BG"/>
        </w:rPr>
        <w:t>то</w:t>
      </w:r>
      <w:r w:rsidRPr="00CC7625">
        <w:rPr>
          <w:bCs/>
          <w:lang w:val="bg-BG"/>
        </w:rPr>
        <w:t xml:space="preserve"> според съгласуван График за доставка.</w:t>
      </w:r>
    </w:p>
    <w:p w14:paraId="371CCB1E" w14:textId="77777777" w:rsidR="006556B7" w:rsidRPr="00147781" w:rsidRDefault="006556B7" w:rsidP="006556B7">
      <w:pPr>
        <w:jc w:val="both"/>
        <w:rPr>
          <w:lang w:val="bg-BG"/>
        </w:rPr>
      </w:pPr>
      <w:r w:rsidRPr="00CC7625">
        <w:rPr>
          <w:b/>
          <w:bCs/>
          <w:lang w:val="bg-BG"/>
        </w:rPr>
        <w:t>Количество</w:t>
      </w:r>
      <w:r w:rsidRPr="00CC7625">
        <w:rPr>
          <w:b/>
          <w:bCs/>
        </w:rPr>
        <w:t>:</w:t>
      </w:r>
      <w:r w:rsidRPr="00CC7625">
        <w:t xml:space="preserve">                    </w:t>
      </w:r>
      <w:r w:rsidR="00A8667C" w:rsidRPr="00CC7625">
        <w:rPr>
          <w:lang w:val="bg-BG"/>
        </w:rPr>
        <w:t>Д</w:t>
      </w:r>
      <w:r w:rsidR="00147781" w:rsidRPr="00CC7625">
        <w:rPr>
          <w:lang w:val="bg-BG"/>
        </w:rPr>
        <w:t xml:space="preserve">о </w:t>
      </w:r>
      <w:r w:rsidR="00465C3D">
        <w:t>5</w:t>
      </w:r>
      <w:r w:rsidR="006D17BA" w:rsidRPr="00CC7625">
        <w:rPr>
          <w:lang w:val="bg-BG"/>
        </w:rPr>
        <w:t>,</w:t>
      </w:r>
      <w:r w:rsidR="00465C3D">
        <w:t>0</w:t>
      </w:r>
      <w:r w:rsidR="006D17BA" w:rsidRPr="00CC7625">
        <w:rPr>
          <w:lang w:val="bg-BG"/>
        </w:rPr>
        <w:t>00,000</w:t>
      </w:r>
      <w:r w:rsidR="00147781" w:rsidRPr="00CC7625">
        <w:rPr>
          <w:lang w:val="bg-BG"/>
        </w:rPr>
        <w:t xml:space="preserve"> Е</w:t>
      </w:r>
      <w:r w:rsidR="00147781" w:rsidRPr="00CC7625">
        <w:t>UAs</w:t>
      </w:r>
    </w:p>
    <w:p w14:paraId="66A8FF29" w14:textId="77777777" w:rsidR="006556B7" w:rsidRPr="00147781" w:rsidRDefault="006556B7" w:rsidP="006556B7">
      <w:pPr>
        <w:ind w:left="2160" w:hanging="2160"/>
        <w:jc w:val="both"/>
        <w:rPr>
          <w:lang w:val="bg-BG"/>
        </w:rPr>
      </w:pPr>
      <w:r>
        <w:rPr>
          <w:b/>
          <w:bCs/>
          <w:lang w:val="bg-BG"/>
        </w:rPr>
        <w:t>Референтна цена</w:t>
      </w:r>
      <w:r>
        <w:rPr>
          <w:b/>
          <w:bCs/>
        </w:rPr>
        <w:t>:       </w:t>
      </w:r>
      <w:r w:rsidR="00147781">
        <w:rPr>
          <w:b/>
          <w:bCs/>
        </w:rPr>
        <w:tab/>
      </w:r>
      <w:r w:rsidR="00147781">
        <w:rPr>
          <w:bCs/>
          <w:lang w:val="bg-BG"/>
        </w:rPr>
        <w:t>Средна</w:t>
      </w:r>
      <w:r w:rsidR="00FE28E7">
        <w:rPr>
          <w:bCs/>
          <w:lang w:val="bg-BG"/>
        </w:rPr>
        <w:t xml:space="preserve"> клирин</w:t>
      </w:r>
      <w:r w:rsidR="003269C8">
        <w:rPr>
          <w:bCs/>
          <w:lang w:val="bg-BG"/>
        </w:rPr>
        <w:t>гова</w:t>
      </w:r>
      <w:r w:rsidR="00FE28E7">
        <w:rPr>
          <w:bCs/>
          <w:lang w:val="bg-BG"/>
        </w:rPr>
        <w:t xml:space="preserve"> цена на първичните търгове, организирани на борсата</w:t>
      </w:r>
      <w:r>
        <w:t xml:space="preserve"> EEX </w:t>
      </w:r>
      <w:r w:rsidR="00FE28E7">
        <w:t xml:space="preserve">(T3PA </w:t>
      </w:r>
      <w:proofErr w:type="spellStart"/>
      <w:r w:rsidR="00FE28E7">
        <w:t>договори</w:t>
      </w:r>
      <w:proofErr w:type="spellEnd"/>
      <w:r>
        <w:t>)</w:t>
      </w:r>
      <w:r w:rsidR="00FE28E7">
        <w:t xml:space="preserve"> </w:t>
      </w:r>
      <w:proofErr w:type="spellStart"/>
      <w:r w:rsidR="00FE28E7">
        <w:t>през</w:t>
      </w:r>
      <w:proofErr w:type="spellEnd"/>
      <w:r w:rsidR="00FE28E7">
        <w:t xml:space="preserve"> </w:t>
      </w:r>
      <w:proofErr w:type="spellStart"/>
      <w:r w:rsidR="00FE28E7">
        <w:t>Ценовия</w:t>
      </w:r>
      <w:proofErr w:type="spellEnd"/>
      <w:r w:rsidR="00FE28E7">
        <w:t xml:space="preserve"> </w:t>
      </w:r>
      <w:proofErr w:type="spellStart"/>
      <w:r w:rsidR="00FE28E7">
        <w:t>период</w:t>
      </w:r>
      <w:proofErr w:type="spellEnd"/>
      <w:r w:rsidR="00147781">
        <w:rPr>
          <w:lang w:val="bg-BG"/>
        </w:rPr>
        <w:t>. Избраният доставчик ще предоставя изчислителна справка след края на всеки Ценови период</w:t>
      </w:r>
      <w:r w:rsidR="00CD3672">
        <w:rPr>
          <w:lang w:val="bg-BG"/>
        </w:rPr>
        <w:t>;</w:t>
      </w:r>
    </w:p>
    <w:p w14:paraId="7C51A9BF" w14:textId="3F0D00D3" w:rsidR="00147781" w:rsidRPr="00147781" w:rsidRDefault="00147781" w:rsidP="006556B7">
      <w:pPr>
        <w:ind w:left="2124" w:hanging="2124"/>
        <w:jc w:val="both"/>
        <w:rPr>
          <w:lang w:val="bg-BG"/>
        </w:rPr>
      </w:pPr>
      <w:r>
        <w:rPr>
          <w:b/>
          <w:bCs/>
          <w:lang w:val="bg-BG"/>
        </w:rPr>
        <w:t>Комисионна:</w:t>
      </w:r>
      <w:r>
        <w:rPr>
          <w:lang w:val="bg-BG"/>
        </w:rPr>
        <w:tab/>
      </w:r>
      <w:r>
        <w:rPr>
          <w:lang w:val="bg-BG"/>
        </w:rPr>
        <w:tab/>
      </w:r>
      <w:r w:rsidR="00A8667C">
        <w:rPr>
          <w:lang w:val="bg-BG"/>
        </w:rPr>
        <w:t>Ц</w:t>
      </w:r>
      <w:r>
        <w:rPr>
          <w:lang w:val="bg-BG"/>
        </w:rPr>
        <w:t>ената за услуг</w:t>
      </w:r>
      <w:r w:rsidR="0019191E">
        <w:rPr>
          <w:lang w:val="bg-BG"/>
        </w:rPr>
        <w:t xml:space="preserve">ата </w:t>
      </w:r>
      <w:r>
        <w:rPr>
          <w:lang w:val="bg-BG"/>
        </w:rPr>
        <w:t>в евро цент</w:t>
      </w:r>
      <w:r w:rsidR="0019191E">
        <w:rPr>
          <w:lang w:val="bg-BG"/>
        </w:rPr>
        <w:t>а</w:t>
      </w:r>
      <w:r>
        <w:rPr>
          <w:lang w:val="bg-BG"/>
        </w:rPr>
        <w:t xml:space="preserve"> </w:t>
      </w:r>
      <w:r w:rsidR="0019191E">
        <w:rPr>
          <w:lang w:val="bg-BG"/>
        </w:rPr>
        <w:t xml:space="preserve">на </w:t>
      </w:r>
      <w:r w:rsidR="0019191E">
        <w:t xml:space="preserve">EUA </w:t>
      </w:r>
      <w:r w:rsidR="00A8667C">
        <w:rPr>
          <w:lang w:val="bg-BG"/>
        </w:rPr>
        <w:t>над Референтната цена</w:t>
      </w:r>
      <w:r>
        <w:rPr>
          <w:lang w:val="bg-BG"/>
        </w:rPr>
        <w:t>, за която наддават участниците;</w:t>
      </w:r>
    </w:p>
    <w:p w14:paraId="63EA0D21" w14:textId="77777777" w:rsidR="00DF1E36" w:rsidRDefault="00A8667C" w:rsidP="006556B7">
      <w:pPr>
        <w:ind w:left="2124" w:hanging="2124"/>
        <w:jc w:val="both"/>
        <w:rPr>
          <w:b/>
          <w:bCs/>
        </w:rPr>
      </w:pPr>
      <w:r>
        <w:rPr>
          <w:b/>
          <w:bCs/>
          <w:lang w:val="bg-BG"/>
        </w:rPr>
        <w:t>Покупна цена</w:t>
      </w:r>
      <w:r w:rsidR="006556B7">
        <w:rPr>
          <w:b/>
          <w:bCs/>
        </w:rPr>
        <w:t>:</w:t>
      </w:r>
      <w:r>
        <w:rPr>
          <w:b/>
          <w:bCs/>
        </w:rPr>
        <w:tab/>
      </w:r>
      <w:r w:rsidRPr="00A8667C">
        <w:rPr>
          <w:bCs/>
          <w:lang w:val="bg-BG"/>
        </w:rPr>
        <w:t>Референтна цена + Комисионна;</w:t>
      </w:r>
      <w:r w:rsidR="006556B7">
        <w:rPr>
          <w:b/>
          <w:bCs/>
        </w:rPr>
        <w:t>   </w:t>
      </w:r>
    </w:p>
    <w:p w14:paraId="250697DC" w14:textId="77777777" w:rsidR="00DF1E36" w:rsidRDefault="00DF1E36" w:rsidP="00DF1E36">
      <w:pPr>
        <w:ind w:left="2124" w:hanging="2124"/>
        <w:jc w:val="both"/>
        <w:rPr>
          <w:lang w:val="bg-BG"/>
        </w:rPr>
      </w:pPr>
      <w:r>
        <w:rPr>
          <w:b/>
          <w:bCs/>
          <w:lang w:val="bg-BG"/>
        </w:rPr>
        <w:t>Ц</w:t>
      </w:r>
      <w:proofErr w:type="spellStart"/>
      <w:r>
        <w:rPr>
          <w:b/>
          <w:bCs/>
        </w:rPr>
        <w:t>енови</w:t>
      </w:r>
      <w:proofErr w:type="spellEnd"/>
      <w:r>
        <w:rPr>
          <w:b/>
          <w:bCs/>
          <w:lang w:val="bg-BG"/>
        </w:rPr>
        <w:t xml:space="preserve"> </w:t>
      </w:r>
      <w:proofErr w:type="spellStart"/>
      <w:r>
        <w:rPr>
          <w:b/>
          <w:bCs/>
        </w:rPr>
        <w:t>период</w:t>
      </w:r>
      <w:proofErr w:type="spellEnd"/>
      <w:r w:rsidRPr="000774CF">
        <w:rPr>
          <w:b/>
          <w:bCs/>
        </w:rPr>
        <w:t>:           </w:t>
      </w:r>
      <w:r w:rsidR="00D86AC8">
        <w:rPr>
          <w:b/>
          <w:bCs/>
        </w:rPr>
        <w:tab/>
      </w:r>
      <w:r w:rsidR="00A6240A">
        <w:rPr>
          <w:bCs/>
          <w:lang w:val="bg-BG"/>
        </w:rPr>
        <w:t>П</w:t>
      </w:r>
      <w:r w:rsidR="006D17BA">
        <w:rPr>
          <w:lang w:val="bg-BG"/>
        </w:rPr>
        <w:t>ериод от една или две седмици, който ще бъде допълнително съгласуван с ибрания изпълнител</w:t>
      </w:r>
      <w:r>
        <w:rPr>
          <w:lang w:val="bg-BG"/>
        </w:rPr>
        <w:t>;</w:t>
      </w:r>
    </w:p>
    <w:p w14:paraId="180463F7" w14:textId="77777777" w:rsidR="0019191E" w:rsidRDefault="00A8667C" w:rsidP="006556B7">
      <w:pPr>
        <w:ind w:left="2124" w:hanging="2124"/>
        <w:jc w:val="both"/>
        <w:rPr>
          <w:bCs/>
          <w:lang w:val="bg-BG"/>
        </w:rPr>
      </w:pPr>
      <w:r>
        <w:rPr>
          <w:b/>
          <w:bCs/>
          <w:lang w:val="bg-BG"/>
        </w:rPr>
        <w:t>График за доставка:</w:t>
      </w:r>
      <w:r>
        <w:rPr>
          <w:b/>
          <w:bCs/>
          <w:lang w:val="bg-BG"/>
        </w:rPr>
        <w:tab/>
      </w:r>
      <w:r w:rsidR="006D17BA">
        <w:rPr>
          <w:bCs/>
          <w:lang w:val="bg-BG"/>
        </w:rPr>
        <w:t xml:space="preserve">Избраният изпълнител следва да достави Количеството </w:t>
      </w:r>
      <w:r w:rsidR="0019191E">
        <w:rPr>
          <w:bCs/>
          <w:lang w:val="bg-BG"/>
        </w:rPr>
        <w:t>не по-късно от 26-ти април 2019 г.</w:t>
      </w:r>
      <w:r w:rsidR="006D17BA">
        <w:rPr>
          <w:bCs/>
          <w:lang w:val="bg-BG"/>
        </w:rPr>
        <w:t xml:space="preserve"> Графикът на доставки ще бъде допълнително съгласуван с КГМИ3.</w:t>
      </w:r>
    </w:p>
    <w:p w14:paraId="600C6B8E" w14:textId="23702D68" w:rsidR="006556B7" w:rsidRDefault="00FE28E7" w:rsidP="0019191E">
      <w:pPr>
        <w:ind w:left="2124" w:hanging="2124"/>
        <w:jc w:val="both"/>
      </w:pPr>
      <w:bookmarkStart w:id="0" w:name="_GoBack"/>
      <w:bookmarkEnd w:id="0"/>
      <w:r>
        <w:rPr>
          <w:b/>
          <w:bCs/>
          <w:lang w:val="bg-BG"/>
        </w:rPr>
        <w:t>Доставка</w:t>
      </w:r>
      <w:r w:rsidR="006556B7">
        <w:rPr>
          <w:b/>
          <w:bCs/>
        </w:rPr>
        <w:t>:                  </w:t>
      </w:r>
      <w:r w:rsidR="006D17BA">
        <w:rPr>
          <w:b/>
          <w:bCs/>
        </w:rPr>
        <w:tab/>
      </w:r>
      <w:r w:rsidR="0019191E">
        <w:rPr>
          <w:bCs/>
          <w:lang w:val="bg-BG"/>
        </w:rPr>
        <w:t>2</w:t>
      </w:r>
      <w:r w:rsidR="00D70F6E">
        <w:rPr>
          <w:bCs/>
        </w:rPr>
        <w:t xml:space="preserve"> </w:t>
      </w:r>
      <w:r w:rsidR="00A8667C">
        <w:rPr>
          <w:bCs/>
          <w:lang w:val="bg-BG"/>
        </w:rPr>
        <w:t>работн</w:t>
      </w:r>
      <w:r w:rsidR="0019191E">
        <w:rPr>
          <w:bCs/>
          <w:lang w:val="bg-BG"/>
        </w:rPr>
        <w:t>и</w:t>
      </w:r>
      <w:r w:rsidR="00D70F6E">
        <w:rPr>
          <w:bCs/>
          <w:lang w:val="bg-BG"/>
        </w:rPr>
        <w:t xml:space="preserve"> д</w:t>
      </w:r>
      <w:r w:rsidR="00A8667C">
        <w:rPr>
          <w:bCs/>
          <w:lang w:val="bg-BG"/>
        </w:rPr>
        <w:t>н</w:t>
      </w:r>
      <w:r w:rsidR="0019191E">
        <w:rPr>
          <w:bCs/>
          <w:lang w:val="bg-BG"/>
        </w:rPr>
        <w:t>и</w:t>
      </w:r>
      <w:r>
        <w:rPr>
          <w:bCs/>
          <w:lang w:val="bg-BG"/>
        </w:rPr>
        <w:t xml:space="preserve"> след </w:t>
      </w:r>
      <w:r w:rsidR="00A8667C">
        <w:rPr>
          <w:bCs/>
          <w:lang w:val="bg-BG"/>
        </w:rPr>
        <w:t>края на Ценовия период</w:t>
      </w:r>
      <w:r w:rsidR="00A6240A">
        <w:rPr>
          <w:bCs/>
          <w:lang w:val="bg-BG"/>
        </w:rPr>
        <w:t>;</w:t>
      </w:r>
      <w:r w:rsidR="006556B7">
        <w:t xml:space="preserve"> </w:t>
      </w:r>
    </w:p>
    <w:p w14:paraId="5787073E" w14:textId="77777777" w:rsidR="00A8667C" w:rsidRDefault="00A8667C" w:rsidP="00A8667C">
      <w:pPr>
        <w:jc w:val="both"/>
        <w:rPr>
          <w:bCs/>
          <w:lang w:val="bg-BG"/>
        </w:rPr>
      </w:pPr>
      <w:r>
        <w:rPr>
          <w:b/>
          <w:bCs/>
          <w:lang w:val="bg-BG"/>
        </w:rPr>
        <w:t>Плащане</w:t>
      </w:r>
      <w:r>
        <w:rPr>
          <w:b/>
          <w:bCs/>
        </w:rPr>
        <w:t xml:space="preserve">:                        </w:t>
      </w:r>
      <w:r>
        <w:rPr>
          <w:bCs/>
          <w:lang w:val="bg-BG"/>
        </w:rPr>
        <w:t>1</w:t>
      </w:r>
      <w:r>
        <w:rPr>
          <w:bCs/>
        </w:rPr>
        <w:t xml:space="preserve"> </w:t>
      </w:r>
      <w:r>
        <w:rPr>
          <w:bCs/>
          <w:lang w:val="bg-BG"/>
        </w:rPr>
        <w:t>работен ден след Доставка</w:t>
      </w:r>
      <w:r w:rsidR="00A6240A">
        <w:rPr>
          <w:bCs/>
          <w:lang w:val="bg-BG"/>
        </w:rPr>
        <w:t>;</w:t>
      </w:r>
    </w:p>
    <w:p w14:paraId="722DBB80" w14:textId="77777777" w:rsidR="00A6240A" w:rsidRPr="00A6240A" w:rsidRDefault="00A6240A" w:rsidP="00A6240A">
      <w:pPr>
        <w:ind w:left="2160" w:hanging="2160"/>
        <w:jc w:val="both"/>
        <w:rPr>
          <w:b/>
          <w:bCs/>
          <w:lang w:val="bg-BG"/>
        </w:rPr>
      </w:pPr>
      <w:r w:rsidRPr="00A6240A">
        <w:rPr>
          <w:b/>
          <w:bCs/>
          <w:lang w:val="bg-BG"/>
        </w:rPr>
        <w:t>Критерий за подбор:</w:t>
      </w:r>
      <w:r>
        <w:rPr>
          <w:bCs/>
          <w:lang w:val="bg-BG"/>
        </w:rPr>
        <w:tab/>
        <w:t xml:space="preserve">Най-ниска оферирана Комисионна по време на втората фаза на електронния търг. В случай че не се състои обратно наддаване по време на втората фаза на електронния търг, КГМИ3 има право да прекрати търга без избор на доставчик. </w:t>
      </w:r>
    </w:p>
    <w:p w14:paraId="5F7EFF81" w14:textId="77777777" w:rsidR="00A8667C" w:rsidRDefault="00A8667C" w:rsidP="006556B7">
      <w:pPr>
        <w:jc w:val="both"/>
      </w:pPr>
    </w:p>
    <w:p w14:paraId="261CE82F" w14:textId="77777777" w:rsidR="00A8667C" w:rsidRDefault="00A8667C" w:rsidP="006556B7">
      <w:pPr>
        <w:jc w:val="both"/>
        <w:rPr>
          <w:bCs/>
          <w:lang w:val="bg-BG"/>
        </w:rPr>
      </w:pPr>
      <w:r>
        <w:rPr>
          <w:b/>
          <w:bCs/>
          <w:lang w:val="bg-BG"/>
        </w:rPr>
        <w:t xml:space="preserve">Допълнителни условия: </w:t>
      </w:r>
    </w:p>
    <w:p w14:paraId="3E041144" w14:textId="1DF487C1" w:rsidR="00A8667C" w:rsidRDefault="00A8667C" w:rsidP="00A8667C">
      <w:pPr>
        <w:pStyle w:val="ListParagraph"/>
        <w:numPr>
          <w:ilvl w:val="0"/>
          <w:numId w:val="5"/>
        </w:numPr>
        <w:jc w:val="both"/>
        <w:rPr>
          <w:bCs/>
          <w:lang w:val="bg-BG"/>
        </w:rPr>
      </w:pPr>
      <w:r>
        <w:rPr>
          <w:bCs/>
          <w:lang w:val="bg-BG"/>
        </w:rPr>
        <w:t xml:space="preserve">КГМИ3 има право едностранно да променя началото на всеки Ценови период с до 14 дни с предварително известие. Известието трябва да се изпрати не по-късно от </w:t>
      </w:r>
      <w:r w:rsidR="0019191E">
        <w:rPr>
          <w:bCs/>
          <w:lang w:val="bg-BG"/>
        </w:rPr>
        <w:t>2</w:t>
      </w:r>
      <w:r>
        <w:rPr>
          <w:bCs/>
          <w:lang w:val="bg-BG"/>
        </w:rPr>
        <w:t xml:space="preserve"> дни преди началото на изменената начална дата</w:t>
      </w:r>
      <w:r w:rsidR="00370468">
        <w:rPr>
          <w:bCs/>
          <w:lang w:val="bg-BG"/>
        </w:rPr>
        <w:t xml:space="preserve"> на Ценовия период (в случай че Ценовият период се измества за</w:t>
      </w:r>
      <w:r>
        <w:rPr>
          <w:bCs/>
          <w:lang w:val="bg-BG"/>
        </w:rPr>
        <w:t xml:space="preserve"> по-ран</w:t>
      </w:r>
      <w:r w:rsidR="00370468">
        <w:rPr>
          <w:bCs/>
          <w:lang w:val="bg-BG"/>
        </w:rPr>
        <w:t>на дата</w:t>
      </w:r>
      <w:r>
        <w:rPr>
          <w:bCs/>
          <w:lang w:val="bg-BG"/>
        </w:rPr>
        <w:t xml:space="preserve">) </w:t>
      </w:r>
      <w:r w:rsidR="0019191E">
        <w:rPr>
          <w:bCs/>
          <w:lang w:val="bg-BG"/>
        </w:rPr>
        <w:t>или не по-късно от 2</w:t>
      </w:r>
      <w:r w:rsidR="00711FDD">
        <w:rPr>
          <w:bCs/>
          <w:lang w:val="bg-BG"/>
        </w:rPr>
        <w:t xml:space="preserve"> дни преди Н</w:t>
      </w:r>
      <w:r>
        <w:rPr>
          <w:bCs/>
          <w:lang w:val="bg-BG"/>
        </w:rPr>
        <w:t xml:space="preserve">ачалната дата на Ценовия период </w:t>
      </w:r>
      <w:r w:rsidR="00370468">
        <w:rPr>
          <w:bCs/>
          <w:lang w:val="bg-BG"/>
        </w:rPr>
        <w:t>съгласно Графика (в случай че Ценовият период се измества за по-късна дата)</w:t>
      </w:r>
      <w:r w:rsidR="00711FDD">
        <w:rPr>
          <w:bCs/>
        </w:rPr>
        <w:t xml:space="preserve">. </w:t>
      </w:r>
      <w:r w:rsidR="00711FDD">
        <w:rPr>
          <w:bCs/>
          <w:lang w:val="bg-BG"/>
        </w:rPr>
        <w:t xml:space="preserve">В случай на промяна на датите на Ценови период, аналогично се </w:t>
      </w:r>
      <w:r w:rsidR="0019191E">
        <w:rPr>
          <w:bCs/>
          <w:lang w:val="bg-BG"/>
        </w:rPr>
        <w:t>изменя и датата на Доставка на 2 работ</w:t>
      </w:r>
      <w:r w:rsidR="00711FDD">
        <w:rPr>
          <w:bCs/>
          <w:lang w:val="bg-BG"/>
        </w:rPr>
        <w:t>н</w:t>
      </w:r>
      <w:r w:rsidR="0019191E">
        <w:rPr>
          <w:bCs/>
          <w:lang w:val="bg-BG"/>
        </w:rPr>
        <w:t>и д</w:t>
      </w:r>
      <w:r w:rsidR="00711FDD">
        <w:rPr>
          <w:bCs/>
          <w:lang w:val="bg-BG"/>
        </w:rPr>
        <w:t>н</w:t>
      </w:r>
      <w:r w:rsidR="0019191E">
        <w:rPr>
          <w:bCs/>
          <w:lang w:val="bg-BG"/>
        </w:rPr>
        <w:t>и</w:t>
      </w:r>
      <w:r w:rsidR="00711FDD">
        <w:rPr>
          <w:bCs/>
          <w:lang w:val="bg-BG"/>
        </w:rPr>
        <w:t xml:space="preserve"> след края на изменения Ценови период. </w:t>
      </w:r>
    </w:p>
    <w:p w14:paraId="3D172E67" w14:textId="77777777" w:rsidR="00711FDD" w:rsidRDefault="00711FDD" w:rsidP="00711FDD">
      <w:pPr>
        <w:pStyle w:val="ListParagraph"/>
        <w:jc w:val="both"/>
        <w:rPr>
          <w:bCs/>
          <w:lang w:val="bg-BG"/>
        </w:rPr>
      </w:pPr>
    </w:p>
    <w:p w14:paraId="3D5BF0F2" w14:textId="5922C53E" w:rsidR="00711FDD" w:rsidRPr="00A8667C" w:rsidRDefault="00711FDD" w:rsidP="00A8667C">
      <w:pPr>
        <w:pStyle w:val="ListParagraph"/>
        <w:numPr>
          <w:ilvl w:val="0"/>
          <w:numId w:val="5"/>
        </w:numPr>
        <w:jc w:val="both"/>
        <w:rPr>
          <w:bCs/>
          <w:lang w:val="bg-BG"/>
        </w:rPr>
      </w:pPr>
      <w:r>
        <w:rPr>
          <w:bCs/>
          <w:lang w:val="bg-BG"/>
        </w:rPr>
        <w:t xml:space="preserve">КГМИ3 има право едностранно да променя количеството за всяка Дата на доставка с не повече от 100,000 </w:t>
      </w:r>
      <w:r>
        <w:rPr>
          <w:bCs/>
        </w:rPr>
        <w:t>EUAs</w:t>
      </w:r>
      <w:r>
        <w:rPr>
          <w:bCs/>
          <w:lang w:val="bg-BG"/>
        </w:rPr>
        <w:t xml:space="preserve"> с предварително известие. Известието следва да се изпрати на от</w:t>
      </w:r>
      <w:r w:rsidR="0019191E">
        <w:rPr>
          <w:bCs/>
          <w:lang w:val="bg-BG"/>
        </w:rPr>
        <w:t>срещната страна не по-късно от 2</w:t>
      </w:r>
      <w:r>
        <w:rPr>
          <w:bCs/>
          <w:lang w:val="bg-BG"/>
        </w:rPr>
        <w:t xml:space="preserve"> дни преди Началната дата на Ценовия период. </w:t>
      </w:r>
    </w:p>
    <w:p w14:paraId="0B37515A" w14:textId="77777777" w:rsidR="00A8667C" w:rsidRDefault="00A8667C" w:rsidP="006556B7">
      <w:pPr>
        <w:jc w:val="both"/>
        <w:rPr>
          <w:b/>
          <w:bCs/>
          <w:lang w:val="bg-BG"/>
        </w:rPr>
      </w:pPr>
    </w:p>
    <w:sectPr w:rsidR="00A8667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7AABF" w14:textId="77777777" w:rsidR="00D83ADB" w:rsidRDefault="00D83ADB" w:rsidP="0028127F">
      <w:r>
        <w:separator/>
      </w:r>
    </w:p>
  </w:endnote>
  <w:endnote w:type="continuationSeparator" w:id="0">
    <w:p w14:paraId="4BFE62A3" w14:textId="77777777" w:rsidR="00D83ADB" w:rsidRDefault="00D83ADB" w:rsidP="00281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C01EE" w14:textId="77777777" w:rsidR="00D83ADB" w:rsidRDefault="00D83ADB" w:rsidP="0028127F">
      <w:r>
        <w:separator/>
      </w:r>
    </w:p>
  </w:footnote>
  <w:footnote w:type="continuationSeparator" w:id="0">
    <w:p w14:paraId="13A2D6D0" w14:textId="77777777" w:rsidR="00D83ADB" w:rsidRDefault="00D83ADB" w:rsidP="00281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0C12" w14:textId="77777777" w:rsidR="0028127F" w:rsidRDefault="0028127F">
    <w:pPr>
      <w:pStyle w:val="Header"/>
    </w:pPr>
    <w:r w:rsidRPr="004D3C96">
      <w:rPr>
        <w:rFonts w:cs="Calibri"/>
        <w:noProof/>
      </w:rPr>
      <w:drawing>
        <wp:inline distT="0" distB="0" distL="0" distR="0">
          <wp:extent cx="3865880" cy="633730"/>
          <wp:effectExtent l="0" t="0" r="1270" b="0"/>
          <wp:docPr id="2" name="Picture 2" descr="LogoME3-BG-le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ME3-BG-le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588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62166"/>
    <w:multiLevelType w:val="hybridMultilevel"/>
    <w:tmpl w:val="0A5CE962"/>
    <w:lvl w:ilvl="0" w:tplc="0402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24C4213D"/>
    <w:multiLevelType w:val="hybridMultilevel"/>
    <w:tmpl w:val="93B63A6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255924"/>
    <w:multiLevelType w:val="hybridMultilevel"/>
    <w:tmpl w:val="C4F8E346"/>
    <w:lvl w:ilvl="0" w:tplc="BAE80526">
      <w:start w:val="1"/>
      <w:numFmt w:val="decimal"/>
      <w:lvlText w:val="%1.)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93CB4"/>
    <w:multiLevelType w:val="hybridMultilevel"/>
    <w:tmpl w:val="6C40536A"/>
    <w:lvl w:ilvl="0" w:tplc="B58AF1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AE709A"/>
    <w:multiLevelType w:val="hybridMultilevel"/>
    <w:tmpl w:val="3D66FB5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643"/>
    <w:rsid w:val="000774CF"/>
    <w:rsid w:val="00083643"/>
    <w:rsid w:val="00147781"/>
    <w:rsid w:val="0019191E"/>
    <w:rsid w:val="00192547"/>
    <w:rsid w:val="001E505D"/>
    <w:rsid w:val="0028127F"/>
    <w:rsid w:val="002E23CB"/>
    <w:rsid w:val="002E4BD7"/>
    <w:rsid w:val="003269C8"/>
    <w:rsid w:val="00370468"/>
    <w:rsid w:val="0044758B"/>
    <w:rsid w:val="00465C3D"/>
    <w:rsid w:val="0058386B"/>
    <w:rsid w:val="005D7BEA"/>
    <w:rsid w:val="00607517"/>
    <w:rsid w:val="006556B7"/>
    <w:rsid w:val="006D17BA"/>
    <w:rsid w:val="00711FDD"/>
    <w:rsid w:val="007C15F7"/>
    <w:rsid w:val="007F7A01"/>
    <w:rsid w:val="009709E2"/>
    <w:rsid w:val="009B58EB"/>
    <w:rsid w:val="00A34ABC"/>
    <w:rsid w:val="00A6240A"/>
    <w:rsid w:val="00A8667C"/>
    <w:rsid w:val="00A93460"/>
    <w:rsid w:val="00C1289A"/>
    <w:rsid w:val="00C454D8"/>
    <w:rsid w:val="00C8347F"/>
    <w:rsid w:val="00CC7625"/>
    <w:rsid w:val="00CD3672"/>
    <w:rsid w:val="00CE2C29"/>
    <w:rsid w:val="00D62BDA"/>
    <w:rsid w:val="00D70F6E"/>
    <w:rsid w:val="00D83ADB"/>
    <w:rsid w:val="00D86AC8"/>
    <w:rsid w:val="00D87E51"/>
    <w:rsid w:val="00DD2FBE"/>
    <w:rsid w:val="00DF1E36"/>
    <w:rsid w:val="00E01BB5"/>
    <w:rsid w:val="00E4425B"/>
    <w:rsid w:val="00E54BE0"/>
    <w:rsid w:val="00E64F06"/>
    <w:rsid w:val="00EC3A88"/>
    <w:rsid w:val="00F54E02"/>
    <w:rsid w:val="00F877CD"/>
    <w:rsid w:val="00FC197C"/>
    <w:rsid w:val="00FD2C94"/>
    <w:rsid w:val="00FE28E7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B6CCB"/>
  <w15:chartTrackingRefBased/>
  <w15:docId w15:val="{58AE531D-2AED-4B36-8B25-5C0A27DA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364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3643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2812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127F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812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127F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B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BEA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link w:val="SubtitleChar"/>
    <w:qFormat/>
    <w:rsid w:val="00E64F06"/>
    <w:pPr>
      <w:jc w:val="center"/>
    </w:pPr>
    <w:rPr>
      <w:rFonts w:ascii="Times New Roman" w:eastAsia="Times New Roman" w:hAnsi="Times New Roman"/>
      <w:sz w:val="36"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rsid w:val="00E64F06"/>
    <w:rPr>
      <w:rFonts w:ascii="Times New Roman" w:eastAsia="Times New Roman" w:hAnsi="Times New Roman" w:cs="Times New Roman"/>
      <w:sz w:val="36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A866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5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Chobanova</dc:creator>
  <cp:keywords/>
  <dc:description/>
  <cp:lastModifiedBy>Liliya Chobanova</cp:lastModifiedBy>
  <cp:revision>6</cp:revision>
  <cp:lastPrinted>2016-01-19T08:15:00Z</cp:lastPrinted>
  <dcterms:created xsi:type="dcterms:W3CDTF">2017-10-03T14:56:00Z</dcterms:created>
  <dcterms:modified xsi:type="dcterms:W3CDTF">2018-05-19T11:00:00Z</dcterms:modified>
</cp:coreProperties>
</file>