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9"/>
        <w:gridCol w:w="386"/>
        <w:gridCol w:w="591"/>
        <w:gridCol w:w="770"/>
        <w:gridCol w:w="1289"/>
        <w:gridCol w:w="293"/>
        <w:gridCol w:w="148"/>
        <w:gridCol w:w="23"/>
        <w:gridCol w:w="320"/>
        <w:gridCol w:w="96"/>
        <w:gridCol w:w="447"/>
        <w:gridCol w:w="447"/>
        <w:gridCol w:w="293"/>
        <w:gridCol w:w="152"/>
        <w:gridCol w:w="145"/>
        <w:gridCol w:w="842"/>
        <w:gridCol w:w="294"/>
        <w:gridCol w:w="667"/>
        <w:gridCol w:w="660"/>
        <w:gridCol w:w="341"/>
        <w:gridCol w:w="248"/>
        <w:gridCol w:w="351"/>
        <w:gridCol w:w="339"/>
      </w:tblGrid>
      <w:tr w:rsidR="00E32B70" w:rsidRPr="00B62DBE" w14:paraId="593BA042" w14:textId="77777777" w:rsidTr="00B62DBE">
        <w:trPr>
          <w:trHeight w:val="963"/>
        </w:trPr>
        <w:tc>
          <w:tcPr>
            <w:tcW w:w="2108" w:type="pct"/>
            <w:gridSpan w:val="8"/>
            <w:vMerge w:val="restart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19C52C90" w14:textId="77777777" w:rsidR="00E32B70" w:rsidRPr="00B62DBE" w:rsidRDefault="00713FE7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 w:eastAsia="bg-BG"/>
              </w:rPr>
              <w:drawing>
                <wp:anchor distT="0" distB="0" distL="114300" distR="114300" simplePos="0" relativeHeight="251655168" behindDoc="0" locked="0" layoutInCell="1" allowOverlap="1" wp14:anchorId="3CADC80D" wp14:editId="71E08186">
                  <wp:simplePos x="0" y="0"/>
                  <wp:positionH relativeFrom="column">
                    <wp:posOffset>175895</wp:posOffset>
                  </wp:positionH>
                  <wp:positionV relativeFrom="paragraph">
                    <wp:posOffset>238760</wp:posOffset>
                  </wp:positionV>
                  <wp:extent cx="2114550" cy="762000"/>
                  <wp:effectExtent l="19050" t="0" r="0" b="0"/>
                  <wp:wrapNone/>
                  <wp:docPr id="86" name="Picture 1" descr="cid:image001.png@01CC2C1E.679D88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image001.png@01CC2C1E.679D88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455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3C4B61FC" w14:textId="77777777" w:rsidR="00E32B70" w:rsidRPr="00B62DBE" w:rsidRDefault="00E32B70" w:rsidP="00F701D4">
            <w:pPr>
              <w:spacing w:before="0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2892" w:type="pct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2FAD9F0" w14:textId="77777777" w:rsidR="00A433E4" w:rsidRPr="00B62DBE" w:rsidRDefault="00A433E4" w:rsidP="00F701D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BILL OF QUANTITY</w:t>
            </w:r>
          </w:p>
          <w:p w14:paraId="5C879A69" w14:textId="77777777" w:rsidR="00E32B70" w:rsidRPr="00B62DBE" w:rsidRDefault="00431EEC" w:rsidP="00F701D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Количествена сметка</w:t>
            </w:r>
          </w:p>
        </w:tc>
      </w:tr>
      <w:tr w:rsidR="00E32B70" w:rsidRPr="00B62DBE" w14:paraId="43F39456" w14:textId="77777777" w:rsidTr="00B62DBE">
        <w:tc>
          <w:tcPr>
            <w:tcW w:w="2108" w:type="pct"/>
            <w:gridSpan w:val="8"/>
            <w:vMerge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7FF651" w14:textId="77777777" w:rsidR="00E32B70" w:rsidRPr="00B62DBE" w:rsidRDefault="00E32B70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1898" w:type="pct"/>
            <w:gridSpan w:val="10"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4B19624F" w14:textId="77777777" w:rsidR="00E32B70" w:rsidRPr="00B62DBE" w:rsidRDefault="00E32B70" w:rsidP="00F701D4">
            <w:pPr>
              <w:jc w:val="left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Документ nr. </w:t>
            </w:r>
            <w:r w:rsidRPr="00B62DBE">
              <w:rPr>
                <w:rFonts w:asciiTheme="minorHAnsi" w:hAnsiTheme="minorHAnsi"/>
                <w:i/>
                <w:sz w:val="22"/>
                <w:szCs w:val="22"/>
                <w:lang w:val="bg-BG"/>
              </w:rPr>
              <w:t>Document no.</w:t>
            </w:r>
          </w:p>
          <w:p w14:paraId="27DD4538" w14:textId="77777777" w:rsidR="00E32B70" w:rsidRPr="00B62DBE" w:rsidRDefault="00F0686C" w:rsidP="00F701D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00&amp;&amp;&amp;00-P</w:t>
            </w:r>
            <w:r w:rsidR="009C7EA6"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C</w:t>
            </w:r>
            <w:r w:rsidR="00F92633"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4</w:t>
            </w:r>
            <w:r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0</w:t>
            </w:r>
            <w:r w:rsidR="00C21AE5"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4</w:t>
            </w:r>
          </w:p>
        </w:tc>
        <w:tc>
          <w:tcPr>
            <w:tcW w:w="513" w:type="pct"/>
            <w:gridSpan w:val="2"/>
            <w:tcBorders>
              <w:top w:val="single" w:sz="2" w:space="0" w:color="auto"/>
              <w:left w:val="single" w:sz="8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EB54AFC" w14:textId="77777777" w:rsidR="00E32B70" w:rsidRPr="00B62DBE" w:rsidRDefault="00E32B70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>Страница</w:t>
            </w: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br/>
            </w:r>
            <w:r w:rsidRPr="00B62DBE">
              <w:rPr>
                <w:rFonts w:asciiTheme="minorHAnsi" w:hAnsiTheme="minorHAnsi"/>
                <w:i/>
                <w:sz w:val="22"/>
                <w:szCs w:val="22"/>
                <w:lang w:val="bg-BG"/>
              </w:rPr>
              <w:t>Sheet</w:t>
            </w:r>
          </w:p>
        </w:tc>
        <w:tc>
          <w:tcPr>
            <w:tcW w:w="127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C0A96FD" w14:textId="65986998" w:rsidR="00E32B70" w:rsidRPr="00B62DBE" w:rsidRDefault="00FB35FC" w:rsidP="00F701D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fldChar w:fldCharType="begin"/>
            </w:r>
            <w:r w:rsidR="00E32B70"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instrText xml:space="preserve"> PAGE   \* MERGEFORMAT </w:instrText>
            </w:r>
            <w:r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fldChar w:fldCharType="separate"/>
            </w:r>
            <w:r w:rsidR="00604774"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1</w:t>
            </w:r>
            <w:r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fldChar w:fldCharType="end"/>
            </w:r>
          </w:p>
        </w:tc>
        <w:tc>
          <w:tcPr>
            <w:tcW w:w="180" w:type="pct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7D4F420C" w14:textId="77777777" w:rsidR="00E32B70" w:rsidRPr="00B62DBE" w:rsidRDefault="00E32B70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>от</w:t>
            </w: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br/>
            </w:r>
            <w:r w:rsidRPr="00B62DBE">
              <w:rPr>
                <w:rFonts w:asciiTheme="minorHAnsi" w:hAnsiTheme="minorHAnsi"/>
                <w:i/>
                <w:sz w:val="22"/>
                <w:szCs w:val="22"/>
                <w:lang w:val="bg-BG"/>
              </w:rPr>
              <w:t>of</w:t>
            </w:r>
          </w:p>
        </w:tc>
        <w:tc>
          <w:tcPr>
            <w:tcW w:w="174" w:type="pct"/>
            <w:tcBorders>
              <w:top w:val="single" w:sz="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A5B3E7" w14:textId="7534ADC3" w:rsidR="00E32B70" w:rsidRPr="00B62DBE" w:rsidRDefault="003C03B8" w:rsidP="00F701D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8</w:t>
            </w:r>
          </w:p>
        </w:tc>
      </w:tr>
      <w:tr w:rsidR="0046011D" w:rsidRPr="00B62DBE" w14:paraId="620C758D" w14:textId="77777777" w:rsidTr="00B62D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511" w:type="pct"/>
            <w:gridSpan w:val="2"/>
            <w:vMerge w:val="restart"/>
          </w:tcPr>
          <w:p w14:paraId="728E84E6" w14:textId="77777777" w:rsidR="0046011D" w:rsidRPr="00B62DBE" w:rsidRDefault="0046011D" w:rsidP="00F701D4">
            <w:pPr>
              <w:spacing w:before="120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>Проект</w:t>
            </w: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br/>
            </w:r>
            <w:r w:rsidRPr="00B62DBE">
              <w:rPr>
                <w:rFonts w:asciiTheme="minorHAnsi" w:hAnsiTheme="minorHAnsi"/>
                <w:i/>
                <w:sz w:val="22"/>
                <w:szCs w:val="22"/>
                <w:lang w:val="bg-BG"/>
              </w:rPr>
              <w:t>Project</w:t>
            </w:r>
          </w:p>
        </w:tc>
        <w:tc>
          <w:tcPr>
            <w:tcW w:w="3495" w:type="pct"/>
            <w:gridSpan w:val="16"/>
            <w:vMerge w:val="restart"/>
            <w:tcBorders>
              <w:right w:val="single" w:sz="12" w:space="0" w:color="auto"/>
            </w:tcBorders>
            <w:vAlign w:val="center"/>
          </w:tcPr>
          <w:p w14:paraId="608D6DB4" w14:textId="2A44D50B" w:rsidR="00826E3B" w:rsidRPr="00B62DBE" w:rsidRDefault="00F7508F" w:rsidP="007B2CC7">
            <w:pPr>
              <w:keepNext/>
              <w:spacing w:before="120"/>
              <w:jc w:val="left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 xml:space="preserve">        </w:t>
            </w:r>
            <w:r w:rsidR="009C49A2"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C</w:t>
            </w:r>
            <w:r w:rsid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ONTOURGLOBAL MARITS</w:t>
            </w:r>
            <w:r w:rsidR="007B2CC7"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A EAST III POWER PLANT</w:t>
            </w:r>
          </w:p>
          <w:p w14:paraId="2CB67FDD" w14:textId="77777777" w:rsidR="0046011D" w:rsidRPr="00B62DBE" w:rsidRDefault="00F7508F" w:rsidP="00F701D4">
            <w:pPr>
              <w:spacing w:before="120"/>
              <w:jc w:val="left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 xml:space="preserve">             </w:t>
            </w:r>
            <w:r w:rsidR="002021DB"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 xml:space="preserve">   </w:t>
            </w:r>
            <w:r w:rsidR="007B2CC7"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ТЕЦ "</w:t>
            </w:r>
            <w:r w:rsidR="007B2CC7" w:rsidRPr="00B62DBE">
              <w:rPr>
                <w:rFonts w:asciiTheme="minorHAnsi" w:hAnsiTheme="minorHAnsi"/>
                <w:sz w:val="22"/>
                <w:szCs w:val="22"/>
                <w:lang w:val="bg-BG"/>
              </w:rPr>
              <w:t xml:space="preserve"> </w:t>
            </w:r>
            <w:r w:rsidR="007B2CC7"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КонтурГлобал Марица Изток 3"</w:t>
            </w:r>
          </w:p>
        </w:tc>
        <w:tc>
          <w:tcPr>
            <w:tcW w:w="994" w:type="pct"/>
            <w:gridSpan w:val="5"/>
            <w:tcBorders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70540338" w14:textId="77777777" w:rsidR="0046011D" w:rsidRPr="00B62DBE" w:rsidRDefault="0046011D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>Код</w:t>
            </w: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br/>
            </w:r>
            <w:r w:rsidRPr="00B62DBE">
              <w:rPr>
                <w:rFonts w:asciiTheme="minorHAnsi" w:hAnsiTheme="minorHAnsi"/>
                <w:i/>
                <w:sz w:val="22"/>
                <w:szCs w:val="22"/>
                <w:lang w:val="bg-BG"/>
              </w:rPr>
              <w:t>Security Index</w:t>
            </w:r>
          </w:p>
        </w:tc>
      </w:tr>
      <w:tr w:rsidR="00E32B70" w:rsidRPr="00B62DBE" w14:paraId="7AC382C0" w14:textId="77777777" w:rsidTr="00B62D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none" w:sz="0" w:space="0" w:color="auto"/>
          </w:tblBorders>
        </w:tblPrEx>
        <w:trPr>
          <w:cantSplit/>
          <w:trHeight w:val="600"/>
        </w:trPr>
        <w:tc>
          <w:tcPr>
            <w:tcW w:w="511" w:type="pct"/>
            <w:gridSpan w:val="2"/>
            <w:vMerge/>
          </w:tcPr>
          <w:p w14:paraId="130685F5" w14:textId="77777777" w:rsidR="00E32B70" w:rsidRPr="00B62DBE" w:rsidRDefault="00E32B70" w:rsidP="00F701D4">
            <w:pPr>
              <w:spacing w:before="120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3495" w:type="pct"/>
            <w:gridSpan w:val="16"/>
            <w:vMerge/>
            <w:tcBorders>
              <w:right w:val="single" w:sz="12" w:space="0" w:color="auto"/>
            </w:tcBorders>
          </w:tcPr>
          <w:p w14:paraId="7C4DB269" w14:textId="77777777" w:rsidR="00E32B70" w:rsidRPr="00B62DBE" w:rsidRDefault="00E32B70" w:rsidP="00F701D4">
            <w:pPr>
              <w:spacing w:before="120"/>
              <w:jc w:val="left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</w:p>
        </w:tc>
        <w:tc>
          <w:tcPr>
            <w:tcW w:w="994" w:type="pct"/>
            <w:gridSpan w:val="5"/>
            <w:tcBorders>
              <w:top w:val="single" w:sz="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4BC25F01" w14:textId="77777777" w:rsidR="00E32B70" w:rsidRPr="00B62DBE" w:rsidRDefault="00E32B70" w:rsidP="00F701D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</w:p>
        </w:tc>
      </w:tr>
      <w:tr w:rsidR="00E32B70" w:rsidRPr="00B62DBE" w14:paraId="3C774BF0" w14:textId="77777777" w:rsidTr="00B62D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none" w:sz="0" w:space="0" w:color="auto"/>
          </w:tblBorders>
        </w:tblPrEx>
        <w:trPr>
          <w:cantSplit/>
          <w:trHeight w:val="1594"/>
        </w:trPr>
        <w:tc>
          <w:tcPr>
            <w:tcW w:w="511" w:type="pct"/>
            <w:gridSpan w:val="2"/>
          </w:tcPr>
          <w:p w14:paraId="397BF457" w14:textId="77777777" w:rsidR="00E32B70" w:rsidRPr="00B62DBE" w:rsidRDefault="00E32B70" w:rsidP="00F701D4">
            <w:pPr>
              <w:spacing w:before="120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>Име</w:t>
            </w: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br/>
            </w:r>
            <w:r w:rsidRPr="00B62DBE">
              <w:rPr>
                <w:rFonts w:asciiTheme="minorHAnsi" w:hAnsiTheme="minorHAnsi"/>
                <w:i/>
                <w:sz w:val="22"/>
                <w:szCs w:val="22"/>
                <w:lang w:val="bg-BG"/>
              </w:rPr>
              <w:t>Title</w:t>
            </w:r>
          </w:p>
        </w:tc>
        <w:tc>
          <w:tcPr>
            <w:tcW w:w="4489" w:type="pct"/>
            <w:gridSpan w:val="21"/>
            <w:vAlign w:val="center"/>
          </w:tcPr>
          <w:p w14:paraId="6359795B" w14:textId="3153705E" w:rsidR="000763BA" w:rsidRPr="00B62DBE" w:rsidRDefault="000763BA" w:rsidP="000763BA">
            <w:pPr>
              <w:spacing w:after="120"/>
              <w:jc w:val="left"/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Routine end emergency maintenance of external fire</w:t>
            </w:r>
            <w:r w:rsidR="005117AD" w:rsidRPr="00B62DBE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-</w:t>
            </w:r>
            <w:r w:rsidRPr="00B62DBE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fighting ring, fire</w:t>
            </w:r>
            <w:r w:rsidR="005117AD" w:rsidRPr="00B62DBE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-</w:t>
            </w:r>
            <w:r w:rsidRPr="00B62DBE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fighting installation in Units 1,2, 3, 4, Water supply system, service, heat up  water pipelines</w:t>
            </w:r>
          </w:p>
          <w:p w14:paraId="7A918A65" w14:textId="0241A733" w:rsidR="00E32B70" w:rsidRPr="00B62DBE" w:rsidRDefault="000763BA" w:rsidP="00F53625">
            <w:pPr>
              <w:jc w:val="left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Текуща и аварийна поддръжка на външен противопожарен пръстен, противопожарна система на Енергоблокове 1, 2, 3, 4 ВиК мрежа, тръб</w:t>
            </w:r>
            <w:r w:rsidR="00F53625">
              <w:rPr>
                <w:rFonts w:asciiTheme="minorHAnsi" w:hAnsiTheme="minorHAnsi" w:cstheme="minorHAnsi"/>
                <w:b/>
                <w:sz w:val="22"/>
                <w:szCs w:val="22"/>
                <w:lang w:val="bg-BG"/>
              </w:rPr>
              <w:t>опроводи сервизна, мрежова вода.</w:t>
            </w:r>
          </w:p>
        </w:tc>
      </w:tr>
      <w:tr w:rsidR="00E32B70" w:rsidRPr="00B62DBE" w14:paraId="3B0F7745" w14:textId="77777777" w:rsidTr="00F701D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none" w:sz="0" w:space="0" w:color="auto"/>
          </w:tblBorders>
        </w:tblPrEx>
        <w:trPr>
          <w:trHeight w:val="694"/>
        </w:trPr>
        <w:tc>
          <w:tcPr>
            <w:tcW w:w="5000" w:type="pct"/>
            <w:gridSpan w:val="23"/>
            <w:shd w:val="clear" w:color="auto" w:fill="auto"/>
          </w:tcPr>
          <w:p w14:paraId="595A4692" w14:textId="77777777" w:rsidR="00E32B70" w:rsidRDefault="00E32B70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14:paraId="271F2417" w14:textId="77777777" w:rsidR="00B62DBE" w:rsidRDefault="00B62DBE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14:paraId="6BE1F4BF" w14:textId="77777777" w:rsidR="00B62DBE" w:rsidRDefault="00B62DBE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14:paraId="481B113A" w14:textId="77777777" w:rsidR="00B62DBE" w:rsidRDefault="00B62DBE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14:paraId="461EB183" w14:textId="77777777" w:rsidR="00B62DBE" w:rsidRDefault="00B62DBE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14:paraId="0B9930AA" w14:textId="77777777" w:rsidR="00B62DBE" w:rsidRDefault="00B62DBE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14:paraId="28DF9B5F" w14:textId="77777777" w:rsidR="00B62DBE" w:rsidRDefault="00B62DBE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14:paraId="4A29AB65" w14:textId="77777777" w:rsidR="00B62DBE" w:rsidRDefault="00B62DBE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14:paraId="2E8A6381" w14:textId="77777777" w:rsidR="00B62DBE" w:rsidRDefault="00B62DBE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14:paraId="4AA59307" w14:textId="77777777" w:rsidR="00B62DBE" w:rsidRDefault="00B62DBE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14:paraId="03C571F2" w14:textId="77777777" w:rsidR="00B62DBE" w:rsidRDefault="00B62DBE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14:paraId="47F9F968" w14:textId="77777777" w:rsidR="00B62DBE" w:rsidRDefault="00B62DBE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14:paraId="181B6997" w14:textId="77777777" w:rsidR="00B62DBE" w:rsidRDefault="00B62DBE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14:paraId="45BB397F" w14:textId="12E08202" w:rsidR="00B47527" w:rsidRDefault="00B47527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14:paraId="57A0306C" w14:textId="77777777" w:rsidR="00B62DBE" w:rsidRDefault="00B62DBE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14:paraId="74877787" w14:textId="77777777" w:rsidR="00B62DBE" w:rsidRDefault="00B62DBE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14:paraId="4AD08752" w14:textId="77777777" w:rsidR="00B62DBE" w:rsidRDefault="00B62DBE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  <w:p w14:paraId="47A90AC8" w14:textId="6F6F9A42" w:rsidR="00B62DBE" w:rsidRPr="00B62DBE" w:rsidRDefault="00B62DBE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E32B70" w:rsidRPr="00B62DBE" w14:paraId="453C7D61" w14:textId="77777777" w:rsidTr="00B62D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none" w:sz="0" w:space="0" w:color="auto"/>
          </w:tblBorders>
        </w:tblPrEx>
        <w:tc>
          <w:tcPr>
            <w:tcW w:w="511" w:type="pct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5B5F5906" w14:textId="77777777" w:rsidR="00E32B70" w:rsidRPr="00B62DBE" w:rsidRDefault="00E32B70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>Система</w:t>
            </w: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br/>
            </w:r>
            <w:r w:rsidRPr="00B62DBE">
              <w:rPr>
                <w:rFonts w:asciiTheme="minorHAnsi" w:hAnsiTheme="minorHAnsi"/>
                <w:i/>
                <w:sz w:val="22"/>
                <w:szCs w:val="22"/>
                <w:lang w:val="bg-BG"/>
              </w:rPr>
              <w:t>System</w:t>
            </w:r>
          </w:p>
        </w:tc>
        <w:tc>
          <w:tcPr>
            <w:tcW w:w="698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3E7158A" w14:textId="77777777" w:rsidR="00E32B70" w:rsidRPr="00B62DBE" w:rsidRDefault="00A7413F" w:rsidP="00F701D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&amp;&amp;&amp;</w:t>
            </w:r>
          </w:p>
        </w:tc>
        <w:tc>
          <w:tcPr>
            <w:tcW w:w="811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03325196" w14:textId="77777777" w:rsidR="00E32B70" w:rsidRPr="00B62DBE" w:rsidRDefault="00E32B70" w:rsidP="00F701D4">
            <w:pPr>
              <w:jc w:val="left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>Тип документ</w:t>
            </w: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br/>
            </w:r>
            <w:r w:rsidRPr="00B62DBE">
              <w:rPr>
                <w:rFonts w:asciiTheme="minorHAnsi" w:hAnsiTheme="minorHAnsi"/>
                <w:i/>
                <w:sz w:val="22"/>
                <w:szCs w:val="22"/>
                <w:lang w:val="bg-BG"/>
              </w:rPr>
              <w:t>Document Type</w:t>
            </w:r>
          </w:p>
        </w:tc>
        <w:tc>
          <w:tcPr>
            <w:tcW w:w="252" w:type="pct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3C70A41C" w14:textId="77777777" w:rsidR="00E32B70" w:rsidRPr="00B62DBE" w:rsidRDefault="00E32B70" w:rsidP="00F701D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P</w:t>
            </w:r>
            <w:r w:rsidR="009C7EA6"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C</w:t>
            </w:r>
          </w:p>
        </w:tc>
        <w:tc>
          <w:tcPr>
            <w:tcW w:w="657" w:type="pct"/>
            <w:gridSpan w:val="4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nil"/>
            </w:tcBorders>
            <w:vAlign w:val="center"/>
          </w:tcPr>
          <w:p w14:paraId="48549DFD" w14:textId="77777777" w:rsidR="00E32B70" w:rsidRPr="00B62DBE" w:rsidRDefault="00E32B70" w:rsidP="00E32B70">
            <w:pPr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>Дисциплина</w:t>
            </w: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br/>
            </w:r>
            <w:r w:rsidRPr="00B62DBE">
              <w:rPr>
                <w:rFonts w:asciiTheme="minorHAnsi" w:hAnsiTheme="minorHAnsi"/>
                <w:i/>
                <w:sz w:val="22"/>
                <w:szCs w:val="22"/>
                <w:lang w:val="bg-BG"/>
              </w:rPr>
              <w:t>Discipline</w:t>
            </w:r>
          </w:p>
        </w:tc>
        <w:tc>
          <w:tcPr>
            <w:tcW w:w="152" w:type="pct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vAlign w:val="center"/>
          </w:tcPr>
          <w:p w14:paraId="713DDF41" w14:textId="77777777" w:rsidR="00E32B70" w:rsidRPr="00B62DBE" w:rsidRDefault="008A3E6A" w:rsidP="00F701D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&amp;</w:t>
            </w:r>
          </w:p>
        </w:tc>
        <w:tc>
          <w:tcPr>
            <w:tcW w:w="432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DAAB37A" w14:textId="77777777" w:rsidR="00E32B70" w:rsidRPr="00B62DBE" w:rsidRDefault="00E32B70" w:rsidP="00F701D4">
            <w:pPr>
              <w:jc w:val="left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>Файл</w:t>
            </w: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br/>
            </w:r>
            <w:r w:rsidRPr="00B62DBE">
              <w:rPr>
                <w:rFonts w:asciiTheme="minorHAnsi" w:hAnsiTheme="minorHAnsi"/>
                <w:i/>
                <w:sz w:val="22"/>
                <w:szCs w:val="22"/>
                <w:lang w:val="bg-BG"/>
              </w:rPr>
              <w:t>File</w:t>
            </w:r>
          </w:p>
        </w:tc>
        <w:tc>
          <w:tcPr>
            <w:tcW w:w="1487" w:type="pct"/>
            <w:gridSpan w:val="7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14:paraId="48B43AB1" w14:textId="3034875E" w:rsidR="00E32B70" w:rsidRPr="00B62DBE" w:rsidRDefault="00846D47" w:rsidP="00F701D4">
            <w:pPr>
              <w:jc w:val="center"/>
              <w:rPr>
                <w:rFonts w:asciiTheme="minorHAnsi" w:hAnsiTheme="minorHAnsi"/>
                <w:b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00&amp;&amp;&amp;00-P</w:t>
            </w:r>
            <w:r w:rsidR="00F92633"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C4</w:t>
            </w:r>
            <w:r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0</w:t>
            </w:r>
            <w:r w:rsidR="00C21AE5"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4</w:t>
            </w:r>
            <w:r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-0</w:t>
            </w:r>
            <w:r w:rsidR="008C3988" w:rsidRPr="00B62DBE">
              <w:rPr>
                <w:rFonts w:asciiTheme="minorHAnsi" w:hAnsiTheme="minorHAnsi"/>
                <w:b/>
                <w:sz w:val="22"/>
                <w:szCs w:val="22"/>
                <w:lang w:val="bg-BG"/>
              </w:rPr>
              <w:t>7</w:t>
            </w:r>
          </w:p>
        </w:tc>
      </w:tr>
      <w:tr w:rsidR="00E32B70" w:rsidRPr="00B62DBE" w14:paraId="5803A975" w14:textId="77777777" w:rsidTr="00B62D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none" w:sz="0" w:space="0" w:color="auto"/>
          </w:tblBorders>
        </w:tblPrEx>
        <w:trPr>
          <w:trHeight w:val="80"/>
        </w:trPr>
        <w:tc>
          <w:tcPr>
            <w:tcW w:w="313" w:type="pct"/>
            <w:tcBorders>
              <w:top w:val="nil"/>
              <w:bottom w:val="single" w:sz="12" w:space="0" w:color="auto"/>
              <w:right w:val="single" w:sz="2" w:space="0" w:color="auto"/>
            </w:tcBorders>
            <w:shd w:val="clear" w:color="auto" w:fill="auto"/>
          </w:tcPr>
          <w:p w14:paraId="004DF8E7" w14:textId="77777777" w:rsidR="00E32B70" w:rsidRPr="00B62DBE" w:rsidRDefault="00E32B70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4687" w:type="pct"/>
            <w:gridSpan w:val="22"/>
            <w:tcBorders>
              <w:top w:val="nil"/>
              <w:left w:val="single" w:sz="2" w:space="0" w:color="auto"/>
              <w:bottom w:val="single" w:sz="12" w:space="0" w:color="auto"/>
            </w:tcBorders>
          </w:tcPr>
          <w:p w14:paraId="4A52729C" w14:textId="77777777" w:rsidR="00E32B70" w:rsidRPr="00B62DBE" w:rsidRDefault="00E32B70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976E9D" w:rsidRPr="00B62DBE" w14:paraId="744B494F" w14:textId="77777777" w:rsidTr="00B62D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313" w:type="pct"/>
            <w:vMerge w:val="restart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88CD1D" w14:textId="27E08034" w:rsidR="00976E9D" w:rsidRPr="00B62DBE" w:rsidRDefault="00976E9D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501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1A2AE" w14:textId="2528AEE2" w:rsidR="00976E9D" w:rsidRPr="00B62DBE" w:rsidRDefault="00B62DBE" w:rsidP="0061676B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>
              <w:rPr>
                <w:rFonts w:asciiTheme="minorHAnsi" w:hAnsiTheme="minorHAnsi"/>
                <w:sz w:val="22"/>
                <w:szCs w:val="22"/>
                <w:lang w:val="bg-BG"/>
              </w:rPr>
              <w:t>17</w:t>
            </w:r>
            <w:r w:rsidR="00976E9D" w:rsidRPr="00B62DBE">
              <w:rPr>
                <w:rFonts w:asciiTheme="minorHAnsi" w:hAnsiTheme="minorHAnsi"/>
                <w:sz w:val="22"/>
                <w:szCs w:val="22"/>
                <w:lang w:val="bg-BG"/>
              </w:rPr>
              <w:t>.</w:t>
            </w:r>
            <w:r w:rsidR="0061676B" w:rsidRPr="00B62DBE">
              <w:rPr>
                <w:rFonts w:asciiTheme="minorHAnsi" w:hAnsiTheme="minorHAnsi"/>
                <w:sz w:val="22"/>
                <w:szCs w:val="22"/>
                <w:lang w:val="bg-BG"/>
              </w:rPr>
              <w:t>0</w:t>
            </w:r>
            <w:r>
              <w:rPr>
                <w:rFonts w:asciiTheme="minorHAnsi" w:hAnsiTheme="minorHAnsi"/>
                <w:sz w:val="22"/>
                <w:szCs w:val="22"/>
                <w:lang w:val="bg-BG"/>
              </w:rPr>
              <w:t>9</w:t>
            </w:r>
            <w:r w:rsidR="00976E9D" w:rsidRPr="00B62DBE">
              <w:rPr>
                <w:rFonts w:asciiTheme="minorHAnsi" w:hAnsiTheme="minorHAnsi"/>
                <w:sz w:val="22"/>
                <w:szCs w:val="22"/>
                <w:lang w:val="bg-BG"/>
              </w:rPr>
              <w:t>.1</w:t>
            </w:r>
            <w:r w:rsidR="000763BA" w:rsidRPr="00B62DBE">
              <w:rPr>
                <w:rFonts w:asciiTheme="minorHAnsi" w:hAnsiTheme="minorHAnsi"/>
                <w:sz w:val="22"/>
                <w:szCs w:val="22"/>
                <w:lang w:val="bg-BG"/>
              </w:rPr>
              <w:t>8</w:t>
            </w:r>
          </w:p>
        </w:tc>
        <w:tc>
          <w:tcPr>
            <w:tcW w:w="394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AE28D" w14:textId="77777777" w:rsidR="00976E9D" w:rsidRPr="00B62DBE" w:rsidRDefault="00976E9D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>TR</w:t>
            </w:r>
          </w:p>
        </w:tc>
        <w:tc>
          <w:tcPr>
            <w:tcW w:w="661" w:type="pct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B11FFEF" w14:textId="77777777" w:rsidR="00976E9D" w:rsidRPr="00B62DBE" w:rsidRDefault="00976E9D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22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43CF4" w14:textId="77777777" w:rsidR="00976E9D" w:rsidRPr="00B62DBE" w:rsidRDefault="00976E9D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225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F34146" w14:textId="77777777" w:rsidR="00976E9D" w:rsidRPr="00B62DBE" w:rsidRDefault="00976E9D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BCBBC" w14:textId="77777777" w:rsidR="00976E9D" w:rsidRPr="00B62DBE" w:rsidRDefault="00976E9D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22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63B2B3" w14:textId="77777777" w:rsidR="00976E9D" w:rsidRPr="00B62DBE" w:rsidRDefault="00976E9D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227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B8133" w14:textId="77777777" w:rsidR="00976E9D" w:rsidRPr="00B62DBE" w:rsidRDefault="00976E9D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657" w:type="pct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286B40" w14:textId="77777777" w:rsidR="00976E9D" w:rsidRPr="00B62DBE" w:rsidRDefault="00976E9D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680" w:type="pct"/>
            <w:gridSpan w:val="2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A75B7B" w14:textId="77777777" w:rsidR="00976E9D" w:rsidRPr="00B62DBE" w:rsidRDefault="00976E9D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656" w:type="pct"/>
            <w:gridSpan w:val="4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26D405F" w14:textId="77777777" w:rsidR="00976E9D" w:rsidRPr="00B62DBE" w:rsidRDefault="00976E9D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</w:tr>
      <w:tr w:rsidR="00976E9D" w:rsidRPr="00B62DBE" w14:paraId="064B17C8" w14:textId="77777777" w:rsidTr="00B62D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25"/>
        </w:trPr>
        <w:tc>
          <w:tcPr>
            <w:tcW w:w="313" w:type="pct"/>
            <w:vMerge/>
            <w:tcBorders>
              <w:top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4862E0" w14:textId="77777777" w:rsidR="00976E9D" w:rsidRPr="00B62DBE" w:rsidRDefault="00976E9D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501" w:type="pct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05D28F" w14:textId="77777777" w:rsidR="00976E9D" w:rsidRPr="00B62DBE" w:rsidRDefault="00976E9D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39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6BB814" w14:textId="77777777" w:rsidR="00976E9D" w:rsidRPr="00B62DBE" w:rsidRDefault="00976E9D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661" w:type="pct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81A21E" w14:textId="77777777" w:rsidR="00976E9D" w:rsidRPr="00B62DBE" w:rsidRDefault="0061676B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>С.Стоянов</w:t>
            </w:r>
          </w:p>
        </w:tc>
        <w:tc>
          <w:tcPr>
            <w:tcW w:w="226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54459" w14:textId="77777777" w:rsidR="00976E9D" w:rsidRPr="00B62DBE" w:rsidRDefault="000763BA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>G</w:t>
            </w:r>
            <w:r w:rsidR="00976E9D" w:rsidRPr="00B62DBE">
              <w:rPr>
                <w:rFonts w:asciiTheme="minorHAnsi" w:hAnsiTheme="minorHAnsi"/>
                <w:sz w:val="22"/>
                <w:szCs w:val="22"/>
                <w:lang w:val="bg-BG"/>
              </w:rPr>
              <w:t>D</w:t>
            </w:r>
          </w:p>
        </w:tc>
        <w:tc>
          <w:tcPr>
            <w:tcW w:w="225" w:type="pct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8BCFF2" w14:textId="77777777" w:rsidR="00976E9D" w:rsidRPr="00B62DBE" w:rsidRDefault="00976E9D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B52093" w14:textId="77777777" w:rsidR="00976E9D" w:rsidRPr="00B62DBE" w:rsidRDefault="00976E9D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22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F80F2" w14:textId="77777777" w:rsidR="00976E9D" w:rsidRPr="00B62DBE" w:rsidRDefault="00976E9D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227" w:type="pct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F279B6" w14:textId="77777777" w:rsidR="00976E9D" w:rsidRPr="00B62DBE" w:rsidRDefault="00976E9D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</w:p>
        </w:tc>
        <w:tc>
          <w:tcPr>
            <w:tcW w:w="657" w:type="pct"/>
            <w:gridSpan w:val="3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3424FD" w14:textId="77777777" w:rsidR="00976E9D" w:rsidRPr="00B62DBE" w:rsidRDefault="002336CD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>Pl.Panayotov</w:t>
            </w:r>
          </w:p>
        </w:tc>
        <w:tc>
          <w:tcPr>
            <w:tcW w:w="680" w:type="pct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7BF101" w14:textId="77777777" w:rsidR="00976E9D" w:rsidRPr="00B62DBE" w:rsidRDefault="00976E9D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>S. Bodurov</w:t>
            </w:r>
          </w:p>
        </w:tc>
        <w:tc>
          <w:tcPr>
            <w:tcW w:w="656" w:type="pct"/>
            <w:gridSpan w:val="4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3D966D7" w14:textId="77777777" w:rsidR="00976E9D" w:rsidRPr="00B62DBE" w:rsidRDefault="00976E9D" w:rsidP="00F701D4">
            <w:pPr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>S. Bodurov</w:t>
            </w:r>
          </w:p>
        </w:tc>
      </w:tr>
      <w:tr w:rsidR="009D6CE0" w:rsidRPr="00B62DBE" w14:paraId="1665BB3E" w14:textId="77777777" w:rsidTr="00B62DBE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313" w:type="pct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DC06B0" w14:textId="77777777" w:rsidR="009D6CE0" w:rsidRPr="00B62DBE" w:rsidRDefault="009D6CE0" w:rsidP="00F701D4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>REV</w:t>
            </w:r>
          </w:p>
        </w:tc>
        <w:tc>
          <w:tcPr>
            <w:tcW w:w="501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F935CC" w14:textId="77777777" w:rsidR="009D6CE0" w:rsidRPr="00B62DBE" w:rsidRDefault="009D6CE0" w:rsidP="00F701D4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>Дата</w:t>
            </w: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br/>
            </w:r>
            <w:r w:rsidRPr="00B62DBE">
              <w:rPr>
                <w:rFonts w:asciiTheme="minorHAnsi" w:hAnsiTheme="minorHAnsi"/>
                <w:i/>
                <w:sz w:val="22"/>
                <w:szCs w:val="22"/>
                <w:lang w:val="bg-BG"/>
              </w:rPr>
              <w:t>Date</w:t>
            </w:r>
          </w:p>
        </w:tc>
        <w:tc>
          <w:tcPr>
            <w:tcW w:w="394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91C539" w14:textId="77777777" w:rsidR="009D6CE0" w:rsidRPr="00B62DBE" w:rsidRDefault="009D6CE0" w:rsidP="00F701D4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>Обхват</w:t>
            </w: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br/>
            </w:r>
            <w:r w:rsidRPr="00B62DBE">
              <w:rPr>
                <w:rFonts w:asciiTheme="minorHAnsi" w:hAnsiTheme="minorHAnsi"/>
                <w:i/>
                <w:sz w:val="22"/>
                <w:szCs w:val="22"/>
                <w:lang w:val="bg-BG"/>
              </w:rPr>
              <w:t>Scope</w:t>
            </w:r>
          </w:p>
        </w:tc>
        <w:tc>
          <w:tcPr>
            <w:tcW w:w="661" w:type="pct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52480E0C" w14:textId="77777777" w:rsidR="009D6CE0" w:rsidRPr="00B62DBE" w:rsidRDefault="009D6CE0" w:rsidP="00F701D4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>Подготвил</w:t>
            </w: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br/>
            </w:r>
            <w:r w:rsidRPr="00B62DBE">
              <w:rPr>
                <w:rFonts w:asciiTheme="minorHAnsi" w:hAnsiTheme="minorHAnsi"/>
                <w:i/>
                <w:sz w:val="22"/>
                <w:szCs w:val="22"/>
                <w:lang w:val="bg-BG"/>
              </w:rPr>
              <w:t>Prepared by</w:t>
            </w:r>
          </w:p>
        </w:tc>
        <w:tc>
          <w:tcPr>
            <w:tcW w:w="1137" w:type="pct"/>
            <w:gridSpan w:val="9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4FC365" w14:textId="77777777" w:rsidR="009D6CE0" w:rsidRPr="00B62DBE" w:rsidRDefault="009D6CE0" w:rsidP="00F701D4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>Сътрудници</w:t>
            </w:r>
          </w:p>
          <w:p w14:paraId="5C07B5C8" w14:textId="77777777" w:rsidR="009D6CE0" w:rsidRPr="00B62DBE" w:rsidRDefault="009D6CE0" w:rsidP="00F701D4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i/>
                <w:sz w:val="22"/>
                <w:szCs w:val="22"/>
                <w:lang w:val="bg-BG"/>
              </w:rPr>
              <w:t>Co-operations</w:t>
            </w:r>
          </w:p>
        </w:tc>
        <w:tc>
          <w:tcPr>
            <w:tcW w:w="657" w:type="pct"/>
            <w:gridSpan w:val="3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D5AD6C" w14:textId="77777777" w:rsidR="009D6CE0" w:rsidRPr="00B62DBE" w:rsidRDefault="009D6CE0" w:rsidP="00F701D4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>Проверил</w:t>
            </w: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br/>
            </w:r>
            <w:r w:rsidRPr="00B62DBE">
              <w:rPr>
                <w:rFonts w:asciiTheme="minorHAnsi" w:hAnsiTheme="minorHAnsi"/>
                <w:i/>
                <w:sz w:val="22"/>
                <w:szCs w:val="22"/>
                <w:lang w:val="bg-BG"/>
              </w:rPr>
              <w:t>Checked by</w:t>
            </w:r>
          </w:p>
        </w:tc>
        <w:tc>
          <w:tcPr>
            <w:tcW w:w="680" w:type="pct"/>
            <w:gridSpan w:val="2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6AD410" w14:textId="77777777" w:rsidR="009D6CE0" w:rsidRPr="00B62DBE" w:rsidRDefault="009D6CE0" w:rsidP="00F701D4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>Одобрил</w:t>
            </w: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br/>
            </w:r>
            <w:r w:rsidRPr="00B62DBE">
              <w:rPr>
                <w:rFonts w:asciiTheme="minorHAnsi" w:hAnsiTheme="minorHAnsi"/>
                <w:i/>
                <w:sz w:val="22"/>
                <w:szCs w:val="22"/>
                <w:lang w:val="bg-BG"/>
              </w:rPr>
              <w:t>Approved by</w:t>
            </w:r>
          </w:p>
        </w:tc>
        <w:tc>
          <w:tcPr>
            <w:tcW w:w="656" w:type="pct"/>
            <w:gridSpan w:val="4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5B563CC2" w14:textId="77777777" w:rsidR="009D6CE0" w:rsidRPr="00B62DBE" w:rsidRDefault="009D6CE0" w:rsidP="00F701D4">
            <w:pPr>
              <w:spacing w:before="20" w:after="20"/>
              <w:jc w:val="center"/>
              <w:rPr>
                <w:rFonts w:asciiTheme="minorHAnsi" w:hAnsiTheme="minorHAnsi"/>
                <w:sz w:val="22"/>
                <w:szCs w:val="22"/>
                <w:lang w:val="bg-BG"/>
              </w:rPr>
            </w:pP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t>Издал</w:t>
            </w:r>
            <w:r w:rsidRPr="00B62DBE">
              <w:rPr>
                <w:rFonts w:asciiTheme="minorHAnsi" w:hAnsiTheme="minorHAnsi"/>
                <w:sz w:val="22"/>
                <w:szCs w:val="22"/>
                <w:lang w:val="bg-BG"/>
              </w:rPr>
              <w:br/>
            </w:r>
            <w:r w:rsidRPr="00B62DBE">
              <w:rPr>
                <w:rFonts w:asciiTheme="minorHAnsi" w:hAnsiTheme="minorHAnsi"/>
                <w:i/>
                <w:sz w:val="22"/>
                <w:szCs w:val="22"/>
                <w:lang w:val="bg-BG"/>
              </w:rPr>
              <w:t>Issued by</w:t>
            </w:r>
          </w:p>
        </w:tc>
      </w:tr>
    </w:tbl>
    <w:p w14:paraId="57CCE80E" w14:textId="77777777" w:rsidR="009C35EC" w:rsidRPr="00B62DBE" w:rsidRDefault="009C35EC" w:rsidP="009C35EC">
      <w:pPr>
        <w:pStyle w:val="Heading4"/>
        <w:ind w:left="283"/>
        <w:rPr>
          <w:rFonts w:asciiTheme="minorHAnsi" w:hAnsiTheme="minorHAnsi"/>
          <w:sz w:val="22"/>
          <w:lang w:val="bg-BG"/>
        </w:rPr>
      </w:pPr>
    </w:p>
    <w:p w14:paraId="2C88254B" w14:textId="7E867196" w:rsidR="00B45714" w:rsidRPr="00B62DBE" w:rsidRDefault="00B45714" w:rsidP="0095490D">
      <w:pPr>
        <w:pStyle w:val="Heading1"/>
        <w:numPr>
          <w:ilvl w:val="0"/>
          <w:numId w:val="0"/>
        </w:numPr>
        <w:spacing w:before="240" w:after="240"/>
        <w:ind w:left="180"/>
        <w:rPr>
          <w:rFonts w:asciiTheme="minorHAnsi" w:hAnsiTheme="minorHAnsi"/>
          <w:szCs w:val="22"/>
          <w:lang w:val="bg-BG"/>
        </w:rPr>
      </w:pPr>
    </w:p>
    <w:p w14:paraId="7E0B67F0" w14:textId="59D6DB14" w:rsidR="00F276BF" w:rsidRDefault="00BB5EC7" w:rsidP="00286CE5">
      <w:pPr>
        <w:pStyle w:val="Heading1"/>
        <w:numPr>
          <w:ilvl w:val="0"/>
          <w:numId w:val="46"/>
        </w:numPr>
        <w:spacing w:before="0" w:after="0"/>
        <w:rPr>
          <w:rFonts w:asciiTheme="minorHAnsi" w:hAnsiTheme="minorHAnsi"/>
          <w:szCs w:val="22"/>
          <w:lang w:val="bg-BG"/>
        </w:rPr>
      </w:pPr>
      <w:r w:rsidRPr="00B62DBE">
        <w:rPr>
          <w:rFonts w:asciiTheme="minorHAnsi" w:hAnsiTheme="minorHAnsi"/>
          <w:szCs w:val="22"/>
          <w:lang w:val="bg-BG"/>
        </w:rPr>
        <w:br w:type="page"/>
      </w:r>
      <w:bookmarkStart w:id="0" w:name="_Toc249857968"/>
      <w:bookmarkStart w:id="1" w:name="_Toc504027742"/>
      <w:r w:rsidRPr="00B62DBE">
        <w:rPr>
          <w:rFonts w:asciiTheme="minorHAnsi" w:hAnsiTheme="minorHAnsi"/>
          <w:szCs w:val="22"/>
          <w:lang w:val="bg-BG"/>
        </w:rPr>
        <w:lastRenderedPageBreak/>
        <w:t>Предмет на работата</w:t>
      </w:r>
      <w:bookmarkEnd w:id="0"/>
      <w:bookmarkEnd w:id="1"/>
    </w:p>
    <w:p w14:paraId="229F7B23" w14:textId="77777777" w:rsidR="00B47527" w:rsidRPr="00B47527" w:rsidRDefault="00B47527" w:rsidP="00B47527">
      <w:pPr>
        <w:rPr>
          <w:lang w:val="bg-BG"/>
        </w:rPr>
      </w:pPr>
    </w:p>
    <w:p w14:paraId="7AC53120" w14:textId="27E21DDA" w:rsidR="008E549E" w:rsidRPr="00B62DBE" w:rsidRDefault="000763BA" w:rsidP="00F276BF">
      <w:pPr>
        <w:spacing w:before="0" w:after="0"/>
        <w:rPr>
          <w:rFonts w:asciiTheme="minorHAnsi" w:hAnsiTheme="minorHAnsi"/>
          <w:sz w:val="22"/>
          <w:szCs w:val="22"/>
          <w:lang w:val="bg-BG"/>
        </w:rPr>
      </w:pPr>
      <w:r w:rsidRPr="00B62DBE">
        <w:rPr>
          <w:rFonts w:asciiTheme="minorHAnsi" w:hAnsiTheme="minorHAnsi" w:cstheme="minorHAnsi"/>
          <w:b/>
          <w:sz w:val="22"/>
          <w:szCs w:val="22"/>
          <w:lang w:val="bg-BG"/>
        </w:rPr>
        <w:t>Текуща и аварийна поддръжка на външен противопожарен пръстен, противопожарна система на Енергоблокове 1, 2, 3, 4 ВиК мрежа, тръбопроводи сервизна</w:t>
      </w:r>
      <w:r w:rsidR="004A4595" w:rsidRPr="00B62DBE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и</w:t>
      </w:r>
      <w:r w:rsidRPr="00B62DBE">
        <w:rPr>
          <w:rFonts w:asciiTheme="minorHAnsi" w:hAnsiTheme="minorHAnsi" w:cstheme="minorHAnsi"/>
          <w:b/>
          <w:sz w:val="22"/>
          <w:szCs w:val="22"/>
          <w:lang w:val="bg-BG"/>
        </w:rPr>
        <w:t xml:space="preserve"> мрежова  вода 00GA, 00GH, 00GK, 00GM, 00GR, 00GU, 00MG, 00SG</w:t>
      </w:r>
    </w:p>
    <w:p w14:paraId="79FA8CE9" w14:textId="77777777" w:rsidR="00F276BF" w:rsidRPr="00B62DBE" w:rsidRDefault="00F276BF" w:rsidP="00F276BF">
      <w:pPr>
        <w:spacing w:before="0" w:after="0"/>
        <w:rPr>
          <w:rFonts w:asciiTheme="minorHAnsi" w:hAnsiTheme="minorHAnsi"/>
          <w:sz w:val="22"/>
          <w:szCs w:val="22"/>
          <w:lang w:val="bg-BG"/>
        </w:rPr>
      </w:pPr>
    </w:p>
    <w:p w14:paraId="1BFCC341" w14:textId="1B90A12C" w:rsidR="00BB5EC7" w:rsidRDefault="00567CDA" w:rsidP="00286CE5">
      <w:pPr>
        <w:pStyle w:val="Heading1"/>
        <w:numPr>
          <w:ilvl w:val="0"/>
          <w:numId w:val="46"/>
        </w:numPr>
        <w:spacing w:before="0" w:after="0"/>
        <w:rPr>
          <w:rFonts w:asciiTheme="minorHAnsi" w:hAnsiTheme="minorHAnsi"/>
          <w:szCs w:val="22"/>
          <w:lang w:val="bg-BG"/>
        </w:rPr>
      </w:pPr>
      <w:bookmarkStart w:id="2" w:name="_Toc504027743"/>
      <w:r w:rsidRPr="00B62DBE">
        <w:rPr>
          <w:rFonts w:asciiTheme="minorHAnsi" w:hAnsiTheme="minorHAnsi"/>
          <w:szCs w:val="22"/>
          <w:lang w:val="bg-BG"/>
        </w:rPr>
        <w:t>Обхват на работата</w:t>
      </w:r>
      <w:bookmarkEnd w:id="2"/>
    </w:p>
    <w:p w14:paraId="1683D893" w14:textId="77777777" w:rsidR="00B47527" w:rsidRPr="00B47527" w:rsidRDefault="00B47527" w:rsidP="00B47527">
      <w:pPr>
        <w:rPr>
          <w:lang w:val="bg-BG"/>
        </w:rPr>
      </w:pPr>
    </w:p>
    <w:p w14:paraId="3A143D94" w14:textId="77777777" w:rsidR="00B62DBE" w:rsidRDefault="00B62DBE" w:rsidP="008E17D1">
      <w:pPr>
        <w:rPr>
          <w:rFonts w:asciiTheme="minorHAnsi" w:hAnsiTheme="minorHAnsi"/>
          <w:b/>
          <w:bCs/>
          <w:sz w:val="22"/>
          <w:szCs w:val="22"/>
          <w:lang w:val="bg-BG"/>
        </w:rPr>
      </w:pPr>
      <w:r>
        <w:rPr>
          <w:rFonts w:asciiTheme="minorHAnsi" w:hAnsiTheme="minorHAnsi"/>
          <w:sz w:val="22"/>
          <w:szCs w:val="22"/>
          <w:lang w:val="bg-BG"/>
        </w:rPr>
        <w:t>К</w:t>
      </w:r>
      <w:r w:rsidR="00C3445C" w:rsidRPr="00B62DBE">
        <w:rPr>
          <w:rFonts w:asciiTheme="minorHAnsi" w:hAnsiTheme="minorHAnsi"/>
          <w:sz w:val="22"/>
          <w:szCs w:val="22"/>
          <w:lang w:val="bg-BG"/>
        </w:rPr>
        <w:t>оличества</w:t>
      </w:r>
      <w:r>
        <w:rPr>
          <w:rFonts w:asciiTheme="minorHAnsi" w:hAnsiTheme="minorHAnsi"/>
          <w:sz w:val="22"/>
          <w:szCs w:val="22"/>
          <w:lang w:val="bg-BG"/>
        </w:rPr>
        <w:t>та</w:t>
      </w:r>
      <w:r w:rsidR="00C3445C" w:rsidRPr="00B62DBE">
        <w:rPr>
          <w:rFonts w:asciiTheme="minorHAnsi" w:hAnsiTheme="minorHAnsi"/>
          <w:sz w:val="22"/>
          <w:szCs w:val="22"/>
          <w:lang w:val="bg-BG"/>
        </w:rPr>
        <w:t xml:space="preserve"> в количествената сметка са ори</w:t>
      </w:r>
      <w:r w:rsidR="00607C5D" w:rsidRPr="00B62DBE">
        <w:rPr>
          <w:rFonts w:asciiTheme="minorHAnsi" w:hAnsiTheme="minorHAnsi"/>
          <w:sz w:val="22"/>
          <w:szCs w:val="22"/>
          <w:lang w:val="bg-BG"/>
        </w:rPr>
        <w:t>е</w:t>
      </w:r>
      <w:r w:rsidR="00C3445C" w:rsidRPr="00B62DBE">
        <w:rPr>
          <w:rFonts w:asciiTheme="minorHAnsi" w:hAnsiTheme="minorHAnsi"/>
          <w:sz w:val="22"/>
          <w:szCs w:val="22"/>
          <w:lang w:val="bg-BG"/>
        </w:rPr>
        <w:t>нтиров</w:t>
      </w:r>
      <w:r>
        <w:rPr>
          <w:rFonts w:asciiTheme="minorHAnsi" w:hAnsiTheme="minorHAnsi"/>
          <w:sz w:val="22"/>
          <w:szCs w:val="22"/>
          <w:lang w:val="bg-BG"/>
        </w:rPr>
        <w:t>ъчни, определени</w:t>
      </w:r>
      <w:r w:rsidR="00C3445C" w:rsidRPr="00B62DBE">
        <w:rPr>
          <w:rFonts w:asciiTheme="minorHAnsi" w:hAnsiTheme="minorHAnsi"/>
          <w:sz w:val="22"/>
          <w:szCs w:val="22"/>
          <w:lang w:val="bg-BG"/>
        </w:rPr>
        <w:t xml:space="preserve"> на база опита в </w:t>
      </w:r>
      <w:r w:rsidR="006F0CF2" w:rsidRPr="00B62DBE">
        <w:rPr>
          <w:rFonts w:asciiTheme="minorHAnsi" w:hAnsiTheme="minorHAnsi"/>
          <w:sz w:val="22"/>
          <w:szCs w:val="22"/>
          <w:lang w:val="bg-BG"/>
        </w:rPr>
        <w:t>поддръжка</w:t>
      </w:r>
      <w:r w:rsidR="00C3445C" w:rsidRPr="00B62DBE">
        <w:rPr>
          <w:rFonts w:asciiTheme="minorHAnsi" w:hAnsiTheme="minorHAnsi"/>
          <w:sz w:val="22"/>
          <w:szCs w:val="22"/>
          <w:lang w:val="bg-BG"/>
        </w:rPr>
        <w:t xml:space="preserve"> на </w:t>
      </w:r>
      <w:r>
        <w:rPr>
          <w:rFonts w:asciiTheme="minorHAnsi" w:hAnsiTheme="minorHAnsi"/>
          <w:sz w:val="22"/>
          <w:szCs w:val="22"/>
          <w:lang w:val="bg-BG"/>
        </w:rPr>
        <w:t>съоръженията, в</w:t>
      </w:r>
      <w:r w:rsidR="006F0CF2" w:rsidRPr="00B62DBE">
        <w:rPr>
          <w:rFonts w:asciiTheme="minorHAnsi" w:hAnsiTheme="minorHAnsi"/>
          <w:sz w:val="22"/>
          <w:szCs w:val="22"/>
          <w:lang w:val="bg-BG"/>
        </w:rPr>
        <w:t>ъзможно</w:t>
      </w:r>
      <w:r w:rsidR="0061676B" w:rsidRPr="00B62DBE">
        <w:rPr>
          <w:rFonts w:asciiTheme="minorHAnsi" w:hAnsiTheme="minorHAnsi"/>
          <w:sz w:val="22"/>
          <w:szCs w:val="22"/>
          <w:lang w:val="bg-BG"/>
        </w:rPr>
        <w:t xml:space="preserve"> е</w:t>
      </w:r>
      <w:r w:rsidR="00C3445C" w:rsidRPr="00B62DBE">
        <w:rPr>
          <w:rFonts w:asciiTheme="minorHAnsi" w:hAnsiTheme="minorHAnsi"/>
          <w:sz w:val="22"/>
          <w:szCs w:val="22"/>
          <w:lang w:val="bg-BG"/>
        </w:rPr>
        <w:t xml:space="preserve"> да не се извършат всички ремонтни дейности. </w:t>
      </w:r>
      <w:r w:rsidR="00607C5D" w:rsidRPr="00B62DBE">
        <w:rPr>
          <w:rFonts w:asciiTheme="minorHAnsi" w:hAnsiTheme="minorHAnsi"/>
          <w:sz w:val="22"/>
          <w:szCs w:val="22"/>
          <w:lang w:val="bg-BG"/>
        </w:rPr>
        <w:t>При извърш</w:t>
      </w:r>
      <w:r w:rsidR="00C3445C" w:rsidRPr="00B62DBE">
        <w:rPr>
          <w:rFonts w:asciiTheme="minorHAnsi" w:hAnsiTheme="minorHAnsi"/>
          <w:sz w:val="22"/>
          <w:szCs w:val="22"/>
          <w:lang w:val="bg-BG"/>
        </w:rPr>
        <w:t>ване на ремонтни дейности не описани в количествената сметка се заплащат на човеко часове.</w:t>
      </w:r>
      <w:r w:rsidR="008E17D1" w:rsidRPr="00B62DBE">
        <w:rPr>
          <w:rFonts w:asciiTheme="minorHAnsi" w:hAnsiTheme="minorHAnsi"/>
          <w:sz w:val="22"/>
          <w:szCs w:val="22"/>
          <w:lang w:val="bg-BG"/>
        </w:rPr>
        <w:t xml:space="preserve"> </w:t>
      </w:r>
      <w:r w:rsidR="008E17D1" w:rsidRPr="00B62DBE">
        <w:rPr>
          <w:rFonts w:asciiTheme="minorHAnsi" w:hAnsiTheme="minorHAnsi"/>
          <w:b/>
          <w:sz w:val="22"/>
          <w:szCs w:val="22"/>
          <w:lang w:val="bg-BG"/>
        </w:rPr>
        <w:t>Посочените количества са планирани за срок от 1 (една )година.</w:t>
      </w:r>
      <w:r w:rsidR="008E17D1" w:rsidRPr="00B62DBE">
        <w:rPr>
          <w:rFonts w:asciiTheme="minorHAnsi" w:hAnsiTheme="minorHAnsi"/>
          <w:b/>
          <w:bCs/>
          <w:sz w:val="22"/>
          <w:szCs w:val="22"/>
          <w:lang w:val="bg-BG"/>
        </w:rPr>
        <w:t xml:space="preserve"> </w:t>
      </w:r>
    </w:p>
    <w:p w14:paraId="59D0E75F" w14:textId="5FD99ACB" w:rsidR="00A617A3" w:rsidRPr="00B62DBE" w:rsidRDefault="008E17D1" w:rsidP="008E17D1">
      <w:pPr>
        <w:rPr>
          <w:rFonts w:asciiTheme="minorHAnsi" w:hAnsiTheme="minorHAnsi"/>
          <w:b/>
          <w:sz w:val="22"/>
          <w:szCs w:val="22"/>
          <w:lang w:val="bg-BG"/>
        </w:rPr>
      </w:pPr>
      <w:r w:rsidRPr="00B62DBE">
        <w:rPr>
          <w:rFonts w:asciiTheme="minorHAnsi" w:hAnsiTheme="minorHAnsi" w:cstheme="minorHAnsi"/>
          <w:b/>
          <w:bCs/>
          <w:sz w:val="22"/>
          <w:szCs w:val="22"/>
          <w:lang w:val="bg-BG"/>
        </w:rPr>
        <w:t>Опция: при добро изпълнение на договора Възложителя може да активира опция за повторение на доставките и услугите от техническата спецификация. Максималния срок на договора с включени опции е 4 години</w:t>
      </w:r>
      <w:r w:rsidRPr="00B62DBE">
        <w:rPr>
          <w:rFonts w:asciiTheme="minorHAnsi" w:hAnsiTheme="minorHAnsi"/>
          <w:b/>
          <w:bCs/>
          <w:sz w:val="22"/>
          <w:szCs w:val="22"/>
          <w:lang w:val="bg-BG"/>
        </w:rPr>
        <w:t>.</w:t>
      </w:r>
    </w:p>
    <w:tbl>
      <w:tblPr>
        <w:tblW w:w="9776" w:type="dxa"/>
        <w:tblInd w:w="7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0"/>
        <w:gridCol w:w="5676"/>
        <w:gridCol w:w="850"/>
        <w:gridCol w:w="851"/>
        <w:gridCol w:w="709"/>
        <w:gridCol w:w="850"/>
      </w:tblGrid>
      <w:tr w:rsidR="003C03B8" w:rsidRPr="00B62DBE" w14:paraId="257A3923" w14:textId="77777777" w:rsidTr="00B62DBE">
        <w:trPr>
          <w:trHeight w:val="126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F1B7A9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№</w:t>
            </w:r>
          </w:p>
        </w:tc>
        <w:tc>
          <w:tcPr>
            <w:tcW w:w="5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21FC2E8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Описание на работите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85296D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мярка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A93310F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количество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1C683" w14:textId="77777777" w:rsidR="003C03B8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ед. Цена</w:t>
            </w:r>
          </w:p>
          <w:p w14:paraId="0BCDED09" w14:textId="262D302B" w:rsidR="00B62DBE" w:rsidRPr="00B62DBE" w:rsidRDefault="00B62DBE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лева без ДДС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B2AEA" w14:textId="32680994" w:rsidR="003C03B8" w:rsidRPr="00B62DBE" w:rsidRDefault="00B62DBE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О</w:t>
            </w:r>
            <w:r w:rsidR="003C03B8"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бщо</w:t>
            </w:r>
            <w:r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 xml:space="preserve"> в лева без ДДС</w:t>
            </w:r>
          </w:p>
        </w:tc>
      </w:tr>
      <w:tr w:rsidR="003C03B8" w:rsidRPr="00B62DBE" w14:paraId="5F6C70C0" w14:textId="77777777" w:rsidTr="00B62DBE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00" w:fill="DCE6F1"/>
            <w:noWrap/>
            <w:vAlign w:val="center"/>
            <w:hideMark/>
          </w:tcPr>
          <w:p w14:paraId="5CEEBD5E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2.1.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00" w:fill="DCE6F1"/>
            <w:noWrap/>
            <w:vAlign w:val="center"/>
            <w:hideMark/>
          </w:tcPr>
          <w:p w14:paraId="4DE3AE31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Външен противопожарен пръстен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8000" w:fill="DCE6F1"/>
            <w:noWrap/>
            <w:vAlign w:val="bottom"/>
            <w:hideMark/>
          </w:tcPr>
          <w:p w14:paraId="329E6EFC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8000" w:fill="DCE6F1"/>
            <w:noWrap/>
            <w:vAlign w:val="bottom"/>
            <w:hideMark/>
          </w:tcPr>
          <w:p w14:paraId="03148394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50889E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3A015A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243CBA8A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2E6CF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2.1.1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616F2D5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Преглед на инсталацията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6EAA93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29109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2D29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6FB1F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76673D2D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CD17A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2.1.2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F111B2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Демонтаж  на хидрант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E4AF3C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68F54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55D4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89634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044247E1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A2E3F3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2.1.3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0FE42E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Монтаж на хидрант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178C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32963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76C3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7A9A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6BCC3AF5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C45B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2.1.4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09BB2E2" w14:textId="1C528FE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Подмяна на спирателен кран</w:t>
            </w:r>
            <w:r w:rsidR="00817760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DN 80 и DN 100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за хидрант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2A5881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1FC85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41D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98F3C3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3F454835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EAEE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2.1.5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88D553" w14:textId="73C60B9A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Подмяна на кран спирателен и/или бътерфлай клапа </w:t>
            </w:r>
            <w:r w:rsidR="00817760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DN 150÷250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6C78D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59A78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39B73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F6AE9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43CAA2AE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EFF1BE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2.1.6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319F3B9" w14:textId="6C8ADF7C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Изработка и монтаж  на тройник (стоманен)</w:t>
            </w:r>
            <w:r w:rsidR="00817760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5A7B0A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2176B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948A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4EDFC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6A8B59F4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CFC7A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2.1.7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2B0E5B" w14:textId="59C528F5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Подмяна на муфа (стъклопластова)</w:t>
            </w:r>
            <w:r w:rsidR="00817760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GRP DN 150÷250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D2BE35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7C88C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5A62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3492F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180432FC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6C33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2.1.8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7C5CE4" w14:textId="01011C8B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Подмяна на  тръбопровод </w:t>
            </w:r>
            <w:r w:rsidR="00817760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GRP 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DN 150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B0461FB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FBB24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2B2F9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CC9F32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1C0A49C7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249DB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2.1.9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C3BA8B" w14:textId="45333785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Подмяна на  тръбопровод </w:t>
            </w:r>
            <w:r w:rsidR="00817760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GRP 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DN200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D8358B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B078A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CFE25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9E9015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00A76419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D0A18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2.1.10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391A67" w14:textId="03F22AE2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Подмяна на  тръбопровод </w:t>
            </w:r>
            <w:r w:rsidR="00817760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GRP 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DN250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6B98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F887A0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7CA35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953F3A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1FA5F3AE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B7C64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2.1.11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3DAE24" w14:textId="22111D6B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Подмяна на коляно</w:t>
            </w:r>
            <w:r w:rsidR="00817760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GRP DN 150÷250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A4E6A1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CFBB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56133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2C46D3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2C73DA49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822AA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2.1.12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AC588F" w14:textId="20548E3B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Монтаж на аварийна скоба</w:t>
            </w:r>
            <w:r w:rsidR="00817760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DN 150÷250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6CE4FC0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63E83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8DF2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705BC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4287D66B" w14:textId="77777777" w:rsidTr="00B62DBE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9E5F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2.1.13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47ADC4" w14:textId="69985B8F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Есенно зимна  на шахти от П</w:t>
            </w:r>
            <w:r w:rsidR="00817760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ротивопожарен 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Пръстен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E1EFE0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C3CA4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F385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2515A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6A8776E3" w14:textId="77777777" w:rsidTr="00B62DBE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9A6DA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2.1.14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C2ED2F" w14:textId="3F0A6619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Периодично почистване на </w:t>
            </w:r>
            <w:r w:rsidR="00817760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Противопожарен Пръстен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1204CE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F3FDC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51996A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73DB8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4A98B650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E8C16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lastRenderedPageBreak/>
              <w:t>2.1.15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504537" w14:textId="23BFBA99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Монтаж на жибо по </w:t>
            </w:r>
            <w:r w:rsidR="00817760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GRP 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тръбопровод Ф250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C1CA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526E9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2A17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956ED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2E21D8A4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96EA5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2.1.16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A8C5D3" w14:textId="7FFB2AEA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Монтаж на жибо по </w:t>
            </w:r>
            <w:r w:rsidR="00817760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GRP  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тръбопровод Ф200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4BA0EA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14F87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4914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5790D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2F614AB1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80DB3A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2.1.17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671D21" w14:textId="5BFF8A8A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Монтаж на жибо по </w:t>
            </w:r>
            <w:r w:rsidR="00817760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GRP 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тръбопровод Ф150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D56BC1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93B31D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4B3DD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61CA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57D4AEF7" w14:textId="77777777" w:rsidTr="00B62DBE">
        <w:trPr>
          <w:trHeight w:val="660"/>
        </w:trPr>
        <w:tc>
          <w:tcPr>
            <w:tcW w:w="840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7B26A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2.1.18</w:t>
            </w:r>
          </w:p>
        </w:tc>
        <w:tc>
          <w:tcPr>
            <w:tcW w:w="56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864037" w14:textId="2EF690AB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Отстраняване на  авария посредством </w:t>
            </w:r>
            <w:r w:rsidR="00817760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електродъгово наплавяне 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по тръб</w:t>
            </w:r>
            <w:r w:rsidR="00817760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опровода ст.3  DN 150÷250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A4143" w14:textId="62E3D909" w:rsidR="003C03B8" w:rsidRPr="00B62DBE" w:rsidRDefault="00817760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см2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ABE3" w14:textId="7B697C62" w:rsidR="003C03B8" w:rsidRPr="00B62DBE" w:rsidRDefault="00817760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D09BE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B958A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5F667EBB" w14:textId="77777777" w:rsidTr="00817760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00" w:fill="DCE6F1"/>
            <w:noWrap/>
            <w:vAlign w:val="center"/>
            <w:hideMark/>
          </w:tcPr>
          <w:p w14:paraId="0B86280B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2.2</w:t>
            </w:r>
          </w:p>
        </w:tc>
        <w:tc>
          <w:tcPr>
            <w:tcW w:w="6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CE6F1"/>
            <w:vAlign w:val="center"/>
            <w:hideMark/>
          </w:tcPr>
          <w:p w14:paraId="34BAE51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Противопожарна система на енергоблокове 1,2,3 и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00" w:fill="DCE6F1"/>
            <w:noWrap/>
            <w:vAlign w:val="bottom"/>
            <w:hideMark/>
          </w:tcPr>
          <w:p w14:paraId="00F2AA6D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880C4A0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B05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B05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F0434B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33DEAE50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18C5B0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2.2.1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64F783" w14:textId="1163AFFB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Преглед на П</w:t>
            </w:r>
            <w:r w:rsidR="00817760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ротивопожарната система 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(инсталацията)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7818C1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A9ED8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8CB2B0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FEB31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316AFBA7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D2021E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2.2.2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7DE37" w14:textId="64E23430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Ревизия и/или подмяна на  арматура</w:t>
            </w:r>
            <w:r w:rsidR="00817760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от DN 60 до </w:t>
            </w:r>
            <w:r w:rsidR="0067766D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DN 15</w:t>
            </w:r>
            <w:r w:rsidR="00817760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04A8FE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3E26B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1DF4D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0668D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18CFA139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4F3A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2.2.3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0437003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Подмяна на  тръбопровод до 2"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2CD4C4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B4D74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72459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A2F90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46731144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68CF7C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2.2.4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ECC8B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Подмяна на  тръбопровод над 2 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C5039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E626A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24FD4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5142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1137E43D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A31B3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2.2.5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16B41" w14:textId="5440DA2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Подмяна на фланци </w:t>
            </w:r>
            <w:r w:rsidR="0067766D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DN 80÷150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7C8489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57981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2F565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D11FC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4FBB580B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144F1" w14:textId="02D13D22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2.2.</w:t>
            </w:r>
            <w:r w:rsidR="00BD7E50"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E7F09" w14:textId="2C0B0EF8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Монтаж и/или подмяна на</w:t>
            </w:r>
            <w:r w:rsidR="0067766D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аварийна скоба 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</w:t>
            </w:r>
            <w:r w:rsidR="0067766D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DN 80÷150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9C3990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9131D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F3C83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16CE5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60DC0071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D8971" w14:textId="478A610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2.2.</w:t>
            </w:r>
            <w:r w:rsidR="00BD7E50"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AFEA006" w14:textId="64A13F65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Подмяна на стъкла на </w:t>
            </w:r>
            <w:r w:rsidR="0067766D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противопожарни 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касети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DD635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F626F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0FF21F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87922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76B9751E" w14:textId="77777777" w:rsidTr="00B62DBE">
        <w:trPr>
          <w:trHeight w:val="462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09C8E3" w14:textId="32B4C21A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2.2.</w:t>
            </w:r>
            <w:r w:rsidR="00BD7E50"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6CA480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Ревизия и/или подмяна на вратичка на противопожарна касета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EF9C0A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207CB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1E09F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30091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39F84DCE" w14:textId="77777777" w:rsidTr="00B62DBE">
        <w:trPr>
          <w:trHeight w:val="462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CEF3D1" w14:textId="4C36AFA9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2.2.</w:t>
            </w:r>
            <w:r w:rsidR="00BD7E50"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6C635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Подмяна на противопожарна касета включително пълното окомплектоване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2B7584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8274A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80FA8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1D8EB3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03E0CA78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CDBD71" w14:textId="6C6AF0F2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2.2.1</w:t>
            </w:r>
            <w:r w:rsidR="00BD7E50"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E9573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Ревизия или подмяна на противопожарен кран 2“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C3B78A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50BD0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30CDE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918679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687691B0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41065" w14:textId="6D1ECCB3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2.2.1</w:t>
            </w:r>
            <w:r w:rsidR="00BD7E50"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B5D260" w14:textId="65C5DBEB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Подмяна на </w:t>
            </w:r>
            <w:r w:rsidR="0067766D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противопожарен 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шланг </w:t>
            </w:r>
            <w:r w:rsidR="0067766D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5484FE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7ECF21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DCEA12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0CA082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37C0CF95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BFED86" w14:textId="7AC7145C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2.2.1</w:t>
            </w:r>
            <w:r w:rsidR="00BD7E50"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07E654" w14:textId="207A8A1B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Подмяна </w:t>
            </w:r>
            <w:r w:rsidR="0067766D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противопожарен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струйник</w:t>
            </w:r>
            <w:r w:rsidR="0067766D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2“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1BE448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167BD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57F60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444D0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7C788C82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E866CF" w14:textId="3827B7B3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2.2.1</w:t>
            </w:r>
            <w:r w:rsidR="00BD7E50"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BD11AE" w14:textId="25B1D3D4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Монтаж и/или подмяна на фасонни части </w:t>
            </w:r>
            <w:r w:rsidR="0067766D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от 2“ до 4“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C0B11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15042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0DFF2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3D4D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666E5CFE" w14:textId="77777777" w:rsidTr="00B62DBE">
        <w:trPr>
          <w:trHeight w:val="462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359C1" w14:textId="4DFEE61B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2.2.1</w:t>
            </w:r>
            <w:r w:rsidR="00BD7E50"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68704C5" w14:textId="1A66133E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Отстраняване на  авария (пукнатини) посредством</w:t>
            </w:r>
            <w:r w:rsidR="0067766D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електродъгово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наваряване (наплавка)</w:t>
            </w:r>
            <w:r w:rsidR="0067766D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по ст.3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CEFA98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см2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6AF8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46618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D4A76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03382C55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F26B18" w14:textId="7900DB6E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2.2.1</w:t>
            </w:r>
            <w:r w:rsidR="00BD7E50"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34400" w14:textId="27B5A300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Изработка и подмяна на гарнитура</w:t>
            </w:r>
            <w:r w:rsidR="0067766D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DN 80÷150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46408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8E4AF2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DD6B2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227A9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794019ED" w14:textId="77777777" w:rsidTr="00B62DBE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8000" w:fill="DCE6F1"/>
            <w:noWrap/>
            <w:vAlign w:val="center"/>
            <w:hideMark/>
          </w:tcPr>
          <w:p w14:paraId="75B28ED4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8000" w:fill="DCE6F1"/>
            <w:vAlign w:val="center"/>
            <w:hideMark/>
          </w:tcPr>
          <w:p w14:paraId="5E1E4C3B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Тръбопроводи  сервизна 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8000" w:fill="DCE6F1"/>
            <w:noWrap/>
            <w:vAlign w:val="bottom"/>
            <w:hideMark/>
          </w:tcPr>
          <w:p w14:paraId="4B5F5EF5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8000" w:fill="DCE6F1"/>
            <w:noWrap/>
            <w:vAlign w:val="bottom"/>
            <w:hideMark/>
          </w:tcPr>
          <w:p w14:paraId="24CAA995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DD8850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B05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B05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6745DD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3C29B70D" w14:textId="77777777" w:rsidTr="00B62DBE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F94BB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2.3.1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998A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Ремонт и/или подмяна на задвижка до DN 150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347B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41984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3C08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E0A9B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70306304" w14:textId="77777777" w:rsidTr="00B62DBE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6036EE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2.3.2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280DB2" w14:textId="36087312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Ремонт и/или подмяна на задвижка над DN 150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8A23935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99466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3EE75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DF01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5E25D87B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3875E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2.3.3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7CDED1" w14:textId="16A548CE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Монтаж и/или подмяна на фланец </w:t>
            </w:r>
            <w:bookmarkStart w:id="3" w:name="_Hlk520901557"/>
            <w:r w:rsidR="0067766D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DN 80÷150</w:t>
            </w:r>
            <w:bookmarkEnd w:id="3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77CBE3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99DFA1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4FE4C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CAF8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1110AD0A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EEC0B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2.3.4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6545F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Подмяна на  тръбопровода до 2"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39E1D5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97EB1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E561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9B20E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56646A51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CB05F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2.3.5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2B0AA73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Подмяна на  участък от тръбопровода до Ф 108 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87CFD3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CA786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794E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14C9A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0F3AE473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4F778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2.3.6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A8A2B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Подмяна на  участък от тръбопровода над Ф 108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4776DA5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B635FF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2566C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A3E7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4C49449F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5AD05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lastRenderedPageBreak/>
              <w:t>2.3.7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F86FA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Подмяна на коляно или дъга до ф 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CE03AC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BA75A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175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C30CE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18D4DAEB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DA7648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2.3.8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F87EE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Подмяна на коляно или дъга над ф 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C2A0A9C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5EB93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B254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18AC0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2053F7CE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DF23D1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2.3.9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6DD67A" w14:textId="6D3D8786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Монтаж на аварийна скоба</w:t>
            </w:r>
            <w:r w:rsidR="00207EC8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DN 80÷150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C9E01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676B2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682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D543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52F002D4" w14:textId="77777777" w:rsidTr="00B62DBE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56540E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2.3.10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E37C1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Заварки при отстраняване на авария по тръбопровод до ф 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1C8AD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77069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0543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5BCDB8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1CD0C8DA" w14:textId="77777777" w:rsidTr="00B62DBE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A969F0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2.3.11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A51FDBE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Заварки при отстраняване на авария по тръбопровод над Ф 133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6804EE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F7E1B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C69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51A26A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1D4C0009" w14:textId="77777777" w:rsidTr="00B62DBE">
        <w:trPr>
          <w:trHeight w:val="51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60EEB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2.3.12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66F7EE" w14:textId="32EFC609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bookmarkStart w:id="4" w:name="_Hlk520901592"/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Отстраняване на локална авария (пукнатини) посредством</w:t>
            </w:r>
            <w:r w:rsidR="004856DF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електрозаваряване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(наплавка)</w:t>
            </w:r>
            <w:r w:rsidR="004856DF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по ст.3</w:t>
            </w:r>
            <w:bookmarkEnd w:id="4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04245E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см2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803343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B7FB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F31F2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3D7FD466" w14:textId="77777777" w:rsidTr="00B62DBE">
        <w:trPr>
          <w:trHeight w:val="45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A1B0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2.3.13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DCD45C" w14:textId="639EDDCE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Есенно-зимна подготовка на Р</w:t>
            </w:r>
            <w:r w:rsidR="0067766D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евизионни шахти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от сервизния пръстен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9CB92F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18A0F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A3F1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3F0F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6D76F2FE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042E6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2.3.14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7463E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Преглед на инсталацията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2A84E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8FA2A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20735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B4FF3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0FFCD101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54F2B0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2.3.15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0EEF98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Подмяна на кран до 2"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E723E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5944CA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B0B421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B190C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420E266A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EADF90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2.3.16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8F8D1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Демонтаж на стар участък от тръбопровода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724E69B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F78CA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B9A4D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69710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3A6EF308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E4960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2.3.17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CB5D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Подмяна на фасонни части до ф 108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6B868B1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556F9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64DEC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2AC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02BBFA99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E5DC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2.3.18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10C6BB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Подмяна на фасонни части над ф 108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A4BE31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211180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A94213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8C64A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2E99CBBD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8980C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2.3.19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1DE075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Грундиране на нов участък от тръбопровода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38BFA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CC6D4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47B1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33DE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4028B6CF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9D3D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2.3.20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8B0080A" w14:textId="7339BEDA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bookmarkStart w:id="5" w:name="_Hlk520901681"/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Изработка и монтаж на </w:t>
            </w:r>
            <w:r w:rsidR="0067766D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хоризонтални и вертикални укрепители</w:t>
            </w:r>
            <w:r w:rsidR="004856DF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по тръбопроводи</w:t>
            </w:r>
            <w:r w:rsidR="0067766D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</w:t>
            </w:r>
            <w:bookmarkEnd w:id="5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4313EEE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7D506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4399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2642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4B09B749" w14:textId="77777777" w:rsidTr="00B62DBE">
        <w:trPr>
          <w:trHeight w:val="48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00" w:fill="DCE6F1"/>
            <w:noWrap/>
            <w:vAlign w:val="center"/>
            <w:hideMark/>
          </w:tcPr>
          <w:p w14:paraId="0CE1BCC0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2.4</w:t>
            </w:r>
          </w:p>
        </w:tc>
        <w:tc>
          <w:tcPr>
            <w:tcW w:w="5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00" w:fill="DCE6F1"/>
            <w:vAlign w:val="center"/>
            <w:hideMark/>
          </w:tcPr>
          <w:p w14:paraId="4B12DB2E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В и К мрежа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FFFF00" w:fill="DCE6F1"/>
            <w:noWrap/>
            <w:vAlign w:val="bottom"/>
            <w:hideMark/>
          </w:tcPr>
          <w:p w14:paraId="2D6F4DDA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DCE6F1"/>
            <w:noWrap/>
            <w:vAlign w:val="bottom"/>
            <w:hideMark/>
          </w:tcPr>
          <w:p w14:paraId="220A6B61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4C6312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B05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B05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258282A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5A405EE3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C9582A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482BA3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Преглед на инсталацията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BEC0A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2194A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11C7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F3491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4F66F01B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851DDA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D729E8" w14:textId="0AAB91DD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Ремонт и подмяна на арматура</w:t>
            </w:r>
            <w:r w:rsidR="004856DF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DN 80÷150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6F90E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6F637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F05EF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81268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2E23EF37" w14:textId="77777777" w:rsidTr="00B62DBE">
        <w:trPr>
          <w:trHeight w:val="462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60ADC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AB659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Монтаж и/или подмяна на тръбопровод до 1 ” (стом. поцинкована тръба)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56589F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A3AA6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58A01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24528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7842135A" w14:textId="77777777" w:rsidTr="00B62DBE">
        <w:trPr>
          <w:trHeight w:val="462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CE92C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AA0EC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Монтаж или подмяна на тръбопровод от 1 “до 3 " (стом. поцинкована тръба)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6DC2A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38FD3F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8000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5D17B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2A09D62B" w14:textId="77777777" w:rsidTr="00B62DBE">
        <w:trPr>
          <w:trHeight w:val="462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625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2.4.5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E1E318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Монтаж и/или подмяна    на тръбопровод над 1 цол (ППЕ и/или ПЕ)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1DA7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81E9F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B5D3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36A83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12E0F5BA" w14:textId="77777777" w:rsidTr="00B62DBE">
        <w:trPr>
          <w:trHeight w:val="462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9FA6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2.4.6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7FF8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Монтаж и/или подмяна    на тръбопровод до 1 цол (ППЕ и/или ПЕ)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D2F480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AA227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68DE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62D70D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106B46B0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3F988A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CBDA46" w14:textId="01ED0CA3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Монтаж на аварийна скоба</w:t>
            </w:r>
            <w:r w:rsidR="004856DF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DN 80÷150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8177BC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B4C01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F7AA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08281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4B70503C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38DC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7E2DBD8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Отстраняване на авария по захранващ помпен агрегат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8AB2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A23FF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3D62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BCBA6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279DB86E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C2D8BA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0123A0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Подмяна на набивка на помпа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C0729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9C170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E9558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41886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636451F0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B90F1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2.4.10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84582C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Демонтаж и монтаж на помпен агрегат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744A8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1D579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40C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CC027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55270A7B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A83FC1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2.4.11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A2813E" w14:textId="7205737E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Ремонт и подмяна на възвратна клапа</w:t>
            </w:r>
            <w:r w:rsidR="004856DF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DN 80÷150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44EEDB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C1E67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1CE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9C8856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3B5AE76D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C9F63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lastRenderedPageBreak/>
              <w:t>2.4.12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F7542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Периодично източване и измиване  на водоемите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652508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A5FD9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BEDAA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E94077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4AED71BA" w14:textId="77777777" w:rsidTr="00B62DBE">
        <w:trPr>
          <w:trHeight w:val="462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6D246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2.4.13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B1A5B28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Отстраняване на  авария посредством заваряване пълен провар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28024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BEAC2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9D83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8713F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26067A2F" w14:textId="77777777" w:rsidTr="00B62DBE">
        <w:trPr>
          <w:trHeight w:val="462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30BF5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2.4.14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2A47F8" w14:textId="71634CE1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Отстраняване на локална авария (пукнатини)посредством </w:t>
            </w:r>
            <w:r w:rsidR="00157D4E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електродъгово 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наваряване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17F898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см2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8B0AB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E549C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5098E5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56F17E73" w14:textId="77777777" w:rsidTr="00B62DBE">
        <w:trPr>
          <w:trHeight w:val="462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8A339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2.4.15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EB0660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Ремонт  и/или подмяна на кран-канелка, душ-батерии  и др.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60396A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7553F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E457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D23C0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6AE94C3D" w14:textId="77777777" w:rsidTr="00B62DBE">
        <w:trPr>
          <w:trHeight w:val="462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8CEBCE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2.4.16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3EF22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Подмяна на меки връзки за захранване на казанчета, смесителни батерии и др.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DBFA50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EA18F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28C44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E2BF7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017006E4" w14:textId="77777777" w:rsidTr="00B62DBE">
        <w:trPr>
          <w:trHeight w:val="462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1EB221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2.4.17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A45A1B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Подмяна на моно-блок, тоалетна чиния, казанче или умивалник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1878B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988C9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13DB8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9863F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0FBC43C2" w14:textId="77777777" w:rsidTr="00B62DBE">
        <w:trPr>
          <w:trHeight w:val="462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C510C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2.4.18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225640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Ремонт и подмяна на сифони на мивки, писоари и тоалетни чинии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53A90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80181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E7FCB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94D04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5232A51B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8030E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2.4.19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02BEA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Подмяна на водомер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01735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3C24C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1E60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37816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0FE6B9E8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F4D0BA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2.4.20</w:t>
            </w:r>
          </w:p>
        </w:tc>
        <w:tc>
          <w:tcPr>
            <w:tcW w:w="56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F85A31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Ремонт или подмяна на смукател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A8F5EC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EF3CC5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29D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0A92C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594E9749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6A03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2.4.21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E55BF" w14:textId="155943C8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Ремонт на хидрофорна инсталация</w:t>
            </w:r>
            <w:r w:rsidR="004856DF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</w:t>
            </w:r>
            <w:bookmarkStart w:id="6" w:name="_Hlk520967690"/>
            <w:r w:rsidR="004856DF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PN 4÷16 ;U-- 10m3</w:t>
            </w:r>
            <w:bookmarkEnd w:id="6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C5773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3D988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0CE88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19719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052117A1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0EB971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2.4.22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ECE96F" w14:textId="13C1035F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Подмяна на хидрофорна инсталация</w:t>
            </w:r>
            <w:r w:rsidR="008622D9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PN 4÷16 ;U-- 10m3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C428C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E4CBC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2C9B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A61B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44B302DB" w14:textId="77777777" w:rsidTr="00B62DBE">
        <w:trPr>
          <w:trHeight w:val="462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942958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2.4.23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02F51B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Отпушване на сифони за мивки, подови сифони и писоари до Ф110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1C201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C9F37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75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74EEAC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539B0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064AF448" w14:textId="77777777" w:rsidTr="00B62DBE">
        <w:trPr>
          <w:trHeight w:val="462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81776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2.4.24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BCDACB0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Ремонт и/или подмяна на подови сифони на промишлени помещения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C66BDB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891742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E098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075FC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29D3D311" w14:textId="77777777" w:rsidTr="00B62DBE">
        <w:trPr>
          <w:trHeight w:val="462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8A2D51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2.4.25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F9255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Подмяна и/или монтаж на тръби до ф 325 за отводняване на промишлени помещения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1B48C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3C957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000A5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5A550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45A261C5" w14:textId="77777777" w:rsidTr="00B62DBE">
        <w:trPr>
          <w:trHeight w:val="462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55075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2.4.26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06ADF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Направа и монтаж на предпазна решетка за подов сифон на промишлени помещения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4C495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5CD44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35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C09AEB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414E4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50F3B8BB" w14:textId="77777777" w:rsidTr="00B62DBE">
        <w:trPr>
          <w:trHeight w:val="462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8D8E7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2.4.27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9F6B8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Отпушване и промиване на сифони за отводняване на промишлени помещения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EC32DE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684F6B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BB991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EE02F2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11F232F8" w14:textId="77777777" w:rsidTr="00B62DBE">
        <w:trPr>
          <w:trHeight w:val="462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02CE5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2.4.28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231AC" w14:textId="2CE94529" w:rsidR="003C03B8" w:rsidRPr="00B62DBE" w:rsidRDefault="004856DF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Електрозаварка</w:t>
            </w:r>
            <w:r w:rsidR="003C03B8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при възстановяване на капаци на канализационни и ревизионни  шахти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28866C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см2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9CF81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A3B7C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A90A06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3A63F900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99FCB5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2.4.29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807077" w14:textId="3B306E4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Ремонт и възстановяване на външни канализации </w:t>
            </w:r>
            <w:bookmarkStart w:id="7" w:name="_Hlk520967777"/>
            <w:r w:rsidR="004856DF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до ф 300</w:t>
            </w:r>
            <w:bookmarkEnd w:id="7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674E5B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6040D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463E7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7299B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10E6FDAE" w14:textId="77777777" w:rsidTr="00B62DBE">
        <w:trPr>
          <w:trHeight w:val="360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438B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2.4.30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1165EE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Ремонт и подмяна на вътрешни РVС канализации до Ф160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8028F0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51FC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8FF5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9BCA5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41EA98E9" w14:textId="77777777" w:rsidTr="00B62DBE">
        <w:trPr>
          <w:trHeight w:val="480"/>
        </w:trPr>
        <w:tc>
          <w:tcPr>
            <w:tcW w:w="8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EB9BB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2.4.31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47F34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Отпушване и промиване на външна канализация 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4CDB68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A2535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C248FB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A025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14385877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F90AF1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2.4.32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25B9C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Почистване на канализационни шахти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542B21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7814F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871F8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E866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6448118E" w14:textId="77777777" w:rsidTr="00B62DBE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8000" w:fill="DCE6F1"/>
            <w:noWrap/>
            <w:vAlign w:val="center"/>
            <w:hideMark/>
          </w:tcPr>
          <w:p w14:paraId="3E78CC19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2.5</w:t>
            </w:r>
          </w:p>
        </w:tc>
        <w:tc>
          <w:tcPr>
            <w:tcW w:w="56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00" w:fill="DCE6F1"/>
            <w:vAlign w:val="center"/>
            <w:hideMark/>
          </w:tcPr>
          <w:p w14:paraId="3B3AC27C" w14:textId="19904C5B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Тръбопроводи мрежова вода</w:t>
            </w:r>
            <w:r w:rsidR="004856DF"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/ отоплителна инсталация/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8000" w:fill="DCE6F1"/>
            <w:noWrap/>
            <w:vAlign w:val="bottom"/>
            <w:hideMark/>
          </w:tcPr>
          <w:p w14:paraId="5843DBFF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8000" w:fill="DCE6F1"/>
            <w:noWrap/>
            <w:vAlign w:val="bottom"/>
            <w:hideMark/>
          </w:tcPr>
          <w:p w14:paraId="3E5BB462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F23D8E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B05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B05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D453D28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031342BF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D64F53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2.5.1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7ADFBB8" w14:textId="77777777" w:rsidR="003C03B8" w:rsidRPr="00B62DBE" w:rsidRDefault="003C03B8" w:rsidP="004856DF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Оглед на инсталацията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89E9025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0CAE29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2491D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3BBECC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3CCD8C45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F45A6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2.5.2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3DD48C" w14:textId="77777777" w:rsidR="003C03B8" w:rsidRPr="00B62DBE" w:rsidRDefault="003C03B8" w:rsidP="004856DF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Демонтаж на бетонови капаци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10049B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D90FE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01C38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74FD0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2EB40EEE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8B054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lastRenderedPageBreak/>
              <w:t>2.5.3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55BF25" w14:textId="77777777" w:rsidR="003C03B8" w:rsidRPr="00B62DBE" w:rsidRDefault="003C03B8" w:rsidP="004856DF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Отстраняване на топлоизолация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892C62E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C9C773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5609E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85F11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0E37E5C3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AD8EC3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2.5.4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4AA190" w14:textId="0860769B" w:rsidR="003C03B8" w:rsidRPr="00B62DBE" w:rsidRDefault="004856DF" w:rsidP="004856DF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bookmarkStart w:id="8" w:name="_Hlk520967839"/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Отстраняване на локална авария (пукнатини) посредством електрозаваряване (наплавка) по ст.3</w:t>
            </w:r>
            <w:bookmarkEnd w:id="8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F24D92A" w14:textId="4BAA67D9" w:rsidR="003C03B8" w:rsidRPr="00B62DBE" w:rsidRDefault="004856DF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см2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AC27E1" w14:textId="3E265D54" w:rsidR="003C03B8" w:rsidRPr="00B62DBE" w:rsidRDefault="004856DF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2B3E3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BDA71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18484234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632F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2.5.5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8E38B8" w14:textId="6C91713A" w:rsidR="003C03B8" w:rsidRPr="00B62DBE" w:rsidRDefault="003C03B8" w:rsidP="004856DF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Подмяна и заварка на тръбопровод </w:t>
            </w:r>
            <w:bookmarkStart w:id="9" w:name="_Hlk520967866"/>
            <w:r w:rsidR="004856DF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DN 80÷150</w:t>
            </w:r>
            <w:bookmarkEnd w:id="9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122E8E0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4CA0EF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6B635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8F0BC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01ED2BE7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207991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2.5.6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E47DC1" w14:textId="179B3814" w:rsidR="003C03B8" w:rsidRPr="00B62DBE" w:rsidRDefault="003C03B8" w:rsidP="004856DF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Подмяна и заварка на коляно или дъга</w:t>
            </w:r>
            <w:r w:rsidR="004856DF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DN 80÷150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B912EF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1808AE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1DB59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89A89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2C9B15BE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9DDE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2.5.7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82244F" w14:textId="30236E4E" w:rsidR="003C03B8" w:rsidRPr="00B62DBE" w:rsidRDefault="003C03B8" w:rsidP="004856DF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Подмяна и заварка на фланец</w:t>
            </w:r>
            <w:r w:rsidR="004856DF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DN 80÷150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B7C92E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ADBDC7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673DB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75601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03CD9146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9DE86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2.5.8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E96ABE" w14:textId="77777777" w:rsidR="003C03B8" w:rsidRPr="00B62DBE" w:rsidRDefault="003C03B8" w:rsidP="004856DF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Подмяна  на спирателни кранове до 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B0E51F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B7E5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6599AA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07EB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769499E2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4AE82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2.5.9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B9AD3C" w14:textId="77777777" w:rsidR="003C03B8" w:rsidRPr="00B62DBE" w:rsidRDefault="003C03B8" w:rsidP="004856DF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Ремонт и/ или подмяна на  арматура над 2"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237BB0D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0FCB4C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F9E6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DDDD9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73683E8D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E05AF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2.5.10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E1330" w14:textId="618A978B" w:rsidR="003C03B8" w:rsidRPr="00B62DBE" w:rsidRDefault="003C03B8" w:rsidP="004856DF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Демонтаж на </w:t>
            </w:r>
            <w:r w:rsidR="004856DF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алуминиев 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радиатор от инсталацията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02FC65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96E02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1E08DB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BA5C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3B6C7034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348CFB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2.5.11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112012" w14:textId="1CE48FC8" w:rsidR="003C03B8" w:rsidRPr="00B62DBE" w:rsidRDefault="003C03B8" w:rsidP="004856DF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Монтаж на </w:t>
            </w:r>
            <w:r w:rsidR="004856DF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алуминиев 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радиатор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40836CC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AF065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38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54D0E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9B6F3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289E797D" w14:textId="77777777" w:rsidTr="00B62DBE">
        <w:trPr>
          <w:trHeight w:val="48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9524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2.5.12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757FDF" w14:textId="53B2EB13" w:rsidR="003C03B8" w:rsidRPr="00B62DBE" w:rsidRDefault="003C03B8" w:rsidP="004856DF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Подмяна кранчета и/или автоматичен обезвъздушител на </w:t>
            </w:r>
            <w:bookmarkStart w:id="10" w:name="_Hlk520967925"/>
            <w:r w:rsidR="004856DF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алуминиев</w:t>
            </w:r>
            <w:bookmarkEnd w:id="10"/>
            <w:r w:rsidR="004856DF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радиатор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EB77C4E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8A490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28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DF530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1A36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3B200866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A76B2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2.5.13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C6A097" w14:textId="05C95170" w:rsidR="003C03B8" w:rsidRPr="00B62DBE" w:rsidRDefault="003C03B8" w:rsidP="004856DF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Обезвъздушаване на</w:t>
            </w:r>
            <w:r w:rsidR="004856DF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алуминиеви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радиатори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E0BB080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EEAB4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FECAD1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77C16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05987468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EEF191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2.5.14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B63094" w14:textId="23DDF560" w:rsidR="003C03B8" w:rsidRPr="00B62DBE" w:rsidRDefault="003C03B8" w:rsidP="004856DF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Подмяна на ребра от</w:t>
            </w:r>
            <w:r w:rsidR="004856DF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алуминиеви</w:t>
            </w: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радиатори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725CA2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8758A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A1FBEF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4AE0A1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7A9E9388" w14:textId="77777777" w:rsidTr="00B62DBE">
        <w:trPr>
          <w:trHeight w:val="300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66D2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2.5.15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5876EC8" w14:textId="77777777" w:rsidR="003C03B8" w:rsidRPr="00B62DBE" w:rsidRDefault="003C03B8" w:rsidP="004856DF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Периодично почистване на бойлери в абонатни станции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7B1A5CD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29DAF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83837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15033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1E195C33" w14:textId="77777777" w:rsidTr="00B62DBE">
        <w:trPr>
          <w:trHeight w:val="405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8ED4E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2.5.16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8A4535" w14:textId="6DD2D8CC" w:rsidR="003C03B8" w:rsidRPr="00B62DBE" w:rsidRDefault="003C03B8" w:rsidP="004856DF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Подмяна на измервателни уреди</w:t>
            </w:r>
            <w:r w:rsidR="004856DF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</w:t>
            </w:r>
            <w:bookmarkStart w:id="11" w:name="_Hlk520967976"/>
            <w:r w:rsidR="004856DF"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/манометри,термометри и др./</w:t>
            </w:r>
            <w:bookmarkEnd w:id="11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8DF14C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6ED1F2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78E283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C53B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703E8F05" w14:textId="77777777" w:rsidTr="00B62DBE">
        <w:trPr>
          <w:trHeight w:val="462"/>
        </w:trPr>
        <w:tc>
          <w:tcPr>
            <w:tcW w:w="8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2DC5B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2.5.17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FC6200" w14:textId="77777777" w:rsidR="003C03B8" w:rsidRPr="00B62DBE" w:rsidRDefault="003C03B8" w:rsidP="004856DF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Монтаж на капаци, включително уплътняване и фугиране между капаците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489D21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бр.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0A9AB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39E52D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9EA4F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387688C2" w14:textId="77777777" w:rsidTr="00B62DBE">
        <w:trPr>
          <w:trHeight w:val="4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28FE74DA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44D5A24A" w14:textId="257E8A68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 xml:space="preserve">Дейности общи за </w:t>
            </w:r>
            <w:r w:rsidR="006F0CF2" w:rsidRPr="00B62DB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всички</w:t>
            </w:r>
            <w:r w:rsidRPr="00B62DB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 xml:space="preserve"> системи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52BFDB94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557AFC8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2FFF5E87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72DA36D5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66074CD2" w14:textId="77777777" w:rsidTr="00B62DBE">
        <w:trPr>
          <w:trHeight w:val="4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94C39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2.6.1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E071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Машинен изкоп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E148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C534A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450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03EB70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6C124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589E2244" w14:textId="77777777" w:rsidTr="00B62DBE">
        <w:trPr>
          <w:trHeight w:val="4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AF253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2.6.2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F326B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Ръчен изкоп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E0BA9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2359A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160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F1B4D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F74850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330AF337" w14:textId="77777777" w:rsidTr="00B62DBE">
        <w:trPr>
          <w:trHeight w:val="4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5789F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2.6.3</w:t>
            </w:r>
          </w:p>
        </w:tc>
        <w:tc>
          <w:tcPr>
            <w:tcW w:w="5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15783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Обратно засипване с трамбоване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6F7B5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19C0A8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0C811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8289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2AF22B8A" w14:textId="77777777" w:rsidTr="00B62DBE">
        <w:trPr>
          <w:trHeight w:val="46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15946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2.6.4</w:t>
            </w:r>
          </w:p>
        </w:tc>
        <w:tc>
          <w:tcPr>
            <w:tcW w:w="5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6AB98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Разкъртване на стоманобетон и/или  асфалт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C6DDA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м3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EF6B2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33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AF4D6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0FA9C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60C8F65F" w14:textId="77777777" w:rsidTr="00B62DBE">
        <w:trPr>
          <w:trHeight w:val="4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D0F99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2.6.5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C187C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Възстановяване на стоманобетон (шахта ,настилка или подобни)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3ED7E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AC734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33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8D3DB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745AB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7A764A21" w14:textId="77777777" w:rsidTr="00B62DBE">
        <w:trPr>
          <w:trHeight w:val="4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076D3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2.6.6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B4E19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 xml:space="preserve"> Натоварване и транспортиране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FFFED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3A280D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F455A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4643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67EB3D62" w14:textId="77777777" w:rsidTr="00B62DBE">
        <w:trPr>
          <w:trHeight w:val="4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06C941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2.6.7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63806E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Монтаж и демонтаж на скеле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42D02E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м3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954D8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150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BE08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1F1165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31458E56" w14:textId="77777777" w:rsidTr="00B62DBE">
        <w:trPr>
          <w:trHeight w:val="465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ED5CF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2.6.8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D2DAE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Водочерпене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E50FE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sz w:val="22"/>
                <w:szCs w:val="22"/>
                <w:lang w:val="bg-BG" w:eastAsia="bg-BG"/>
              </w:rPr>
              <w:t>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5DF84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C8A1D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AB7F75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44C42D83" w14:textId="77777777" w:rsidTr="00B62DBE">
        <w:trPr>
          <w:trHeight w:val="60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7264643E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2.7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center"/>
            <w:hideMark/>
          </w:tcPr>
          <w:p w14:paraId="1066A061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Дейности отчитани на час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4C235479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26C7862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1652F396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CE6F1"/>
            <w:noWrap/>
            <w:vAlign w:val="bottom"/>
            <w:hideMark/>
          </w:tcPr>
          <w:p w14:paraId="07578CE0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68834D4A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2E703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2.7.1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3190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 xml:space="preserve">Монтьор- работни дни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B2220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ч.ч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9040A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360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CA20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037A3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23254751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9115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lastRenderedPageBreak/>
              <w:t>2.7.2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85BCB7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 xml:space="preserve">Заварчик- работни дни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4997449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ч.ч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E0F0FA1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D757B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A4E266E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63A34DED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C3EB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2.7.3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C1F1E0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 xml:space="preserve">Ръководител - работни дни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9009B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ч.ч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9192B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5ED0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D2362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7FBCEBD5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16973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2.7.4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706EA" w14:textId="11373A45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Монтьор/</w:t>
            </w:r>
            <w:r w:rsidR="00695C37" w:rsidRPr="00B62DB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Извънработно време,</w:t>
            </w:r>
            <w:r w:rsidR="00695C37"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 xml:space="preserve"> п</w:t>
            </w: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очивни и празнични дни/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12A4F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ч.ч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0D05F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86A4C6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C3F16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015F7B8C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371A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2.7.5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EA980" w14:textId="0E46C723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Заварчик/</w:t>
            </w:r>
            <w:r w:rsidR="00695C37" w:rsidRPr="00B62DB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 Извънработно </w:t>
            </w:r>
            <w:r w:rsidR="006F0CF2" w:rsidRPr="00B62DB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 xml:space="preserve">време, </w:t>
            </w:r>
            <w:r w:rsidR="006F0CF2"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почивни</w:t>
            </w: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 xml:space="preserve"> и празнични дни/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97129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ч.ч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70DAE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4B99C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150A5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6898104E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1366C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2.7.6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AAD9F" w14:textId="34E3386C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Ръководител/</w:t>
            </w:r>
            <w:r w:rsidR="00695C37" w:rsidRPr="00B62DBE">
              <w:rPr>
                <w:rFonts w:asciiTheme="minorHAnsi" w:hAnsiTheme="minorHAnsi" w:cstheme="minorHAnsi"/>
                <w:sz w:val="22"/>
                <w:szCs w:val="22"/>
                <w:lang w:val="bg-BG"/>
              </w:rPr>
              <w:t>Извънработно време,п</w:t>
            </w: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очивни и празнични дни/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7D17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ч.ч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2840A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065AE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396302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1BAED9BD" w14:textId="77777777" w:rsidTr="00B62DBE">
        <w:trPr>
          <w:trHeight w:val="360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B6633E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2.7.4</w:t>
            </w:r>
          </w:p>
        </w:tc>
        <w:tc>
          <w:tcPr>
            <w:tcW w:w="5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0A125E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Багер колесен /мотокар/товарач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96F9FFA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м.ч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590F2A" w14:textId="77777777" w:rsidR="003C03B8" w:rsidRPr="00B62DBE" w:rsidRDefault="003C03B8" w:rsidP="003C03B8">
            <w:pPr>
              <w:spacing w:before="0" w:after="0"/>
              <w:jc w:val="center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64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5A793D4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DEF01F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360F9EFF" w14:textId="77777777" w:rsidTr="00817760">
        <w:trPr>
          <w:trHeight w:val="522"/>
        </w:trPr>
        <w:tc>
          <w:tcPr>
            <w:tcW w:w="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4E9CA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  <w:tc>
          <w:tcPr>
            <w:tcW w:w="808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996BD" w14:textId="364073CF" w:rsidR="003C03B8" w:rsidRPr="00B62DBE" w:rsidRDefault="003C03B8" w:rsidP="00B62DBE">
            <w:pPr>
              <w:spacing w:before="0" w:after="0"/>
              <w:jc w:val="right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 xml:space="preserve">Общо за </w:t>
            </w:r>
            <w:r w:rsidR="00B62DB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 xml:space="preserve">една </w:t>
            </w:r>
            <w:r w:rsidRPr="00B62DB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година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8BEE1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26C28DBB" w14:textId="77777777" w:rsidTr="00817760">
        <w:trPr>
          <w:trHeight w:val="52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B8A0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8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B1CEE1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 xml:space="preserve">Опция за втора година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A7837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65648E40" w14:textId="77777777" w:rsidTr="00817760">
        <w:trPr>
          <w:trHeight w:val="52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3F7C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8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066E81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Опция за трета година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A2E72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53BA197B" w14:textId="77777777" w:rsidTr="00817760">
        <w:trPr>
          <w:trHeight w:val="522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207FD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8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E94D7B" w14:textId="77777777" w:rsidR="003C03B8" w:rsidRPr="00B62DBE" w:rsidRDefault="003C03B8" w:rsidP="003C03B8">
            <w:pPr>
              <w:spacing w:before="0" w:after="0"/>
              <w:jc w:val="right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>Опция за четвърта година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4E0F9F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  <w:tr w:rsidR="003C03B8" w:rsidRPr="00B62DBE" w14:paraId="38F6F65F" w14:textId="77777777" w:rsidTr="00817760">
        <w:trPr>
          <w:trHeight w:val="799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071E8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b/>
                <w:bCs/>
                <w:color w:val="000000"/>
                <w:sz w:val="22"/>
                <w:szCs w:val="22"/>
                <w:lang w:val="bg-BG" w:eastAsia="bg-BG"/>
              </w:rPr>
            </w:pPr>
          </w:p>
        </w:tc>
        <w:tc>
          <w:tcPr>
            <w:tcW w:w="80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E8C2C" w14:textId="48B386CD" w:rsidR="003C03B8" w:rsidRPr="00B62DBE" w:rsidRDefault="00B62DBE" w:rsidP="00B62DBE">
            <w:pPr>
              <w:spacing w:before="0" w:after="0"/>
              <w:jc w:val="right"/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</w:pPr>
            <w:r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 xml:space="preserve">Обща стойност за срок от четири години </w:t>
            </w:r>
            <w:r w:rsidR="003C03B8" w:rsidRPr="00B62DBE">
              <w:rPr>
                <w:rFonts w:asciiTheme="minorHAnsi" w:hAnsiTheme="minorHAnsi" w:cs="Calibri"/>
                <w:b/>
                <w:bCs/>
                <w:sz w:val="22"/>
                <w:szCs w:val="22"/>
                <w:lang w:val="bg-BG" w:eastAsia="bg-BG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46B58" w14:textId="77777777" w:rsidR="003C03B8" w:rsidRPr="00B62DBE" w:rsidRDefault="003C03B8" w:rsidP="003C03B8">
            <w:pPr>
              <w:spacing w:before="0" w:after="0"/>
              <w:jc w:val="left"/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</w:pPr>
            <w:r w:rsidRPr="00B62DBE">
              <w:rPr>
                <w:rFonts w:asciiTheme="minorHAnsi" w:hAnsiTheme="minorHAnsi" w:cs="Calibri"/>
                <w:color w:val="000000"/>
                <w:sz w:val="22"/>
                <w:szCs w:val="22"/>
                <w:lang w:val="bg-BG" w:eastAsia="bg-BG"/>
              </w:rPr>
              <w:t> </w:t>
            </w:r>
          </w:p>
        </w:tc>
      </w:tr>
    </w:tbl>
    <w:p w14:paraId="3851FEEE" w14:textId="77777777" w:rsidR="00F276BF" w:rsidRPr="00B62DBE" w:rsidRDefault="00F276BF" w:rsidP="008051D2">
      <w:pPr>
        <w:rPr>
          <w:rFonts w:asciiTheme="minorHAnsi" w:hAnsiTheme="minorHAnsi"/>
          <w:sz w:val="22"/>
          <w:szCs w:val="22"/>
          <w:lang w:val="bg-BG"/>
        </w:rPr>
      </w:pPr>
      <w:bookmarkStart w:id="12" w:name="_GoBack"/>
      <w:bookmarkEnd w:id="12"/>
    </w:p>
    <w:sectPr w:rsidR="00F276BF" w:rsidRPr="00B62DBE" w:rsidSect="008E17D1">
      <w:headerReference w:type="default" r:id="rId10"/>
      <w:footerReference w:type="default" r:id="rId11"/>
      <w:footerReference w:type="first" r:id="rId12"/>
      <w:pgSz w:w="11906" w:h="16838" w:code="9"/>
      <w:pgMar w:top="567" w:right="851" w:bottom="1134" w:left="1134" w:header="902" w:footer="879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961B74" w14:textId="77777777" w:rsidR="00F53625" w:rsidRDefault="00F53625">
      <w:r>
        <w:separator/>
      </w:r>
    </w:p>
  </w:endnote>
  <w:endnote w:type="continuationSeparator" w:id="0">
    <w:p w14:paraId="2F6D2263" w14:textId="77777777" w:rsidR="00F53625" w:rsidRDefault="00F53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Arial Grassetto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3D585" w14:textId="77777777" w:rsidR="00F53625" w:rsidRDefault="00F53625" w:rsidP="007E22F8">
    <w:pPr>
      <w:pStyle w:val="Footer"/>
      <w:spacing w:before="0" w:after="0"/>
      <w:rPr>
        <w:i/>
        <w:sz w:val="14"/>
        <w:szCs w:val="14"/>
        <w:lang w:val="bg-BG"/>
      </w:rPr>
    </w:pPr>
    <w:r>
      <w:rPr>
        <w:i/>
        <w:sz w:val="14"/>
        <w:szCs w:val="14"/>
        <w:lang w:val="bg-BG"/>
      </w:rPr>
      <w:t>Този документ е собственост на КонтурГлобал Оперейшънс. Строго забранено е възпроизвеждането на документа цялостно или на части и предоставянето на всякаква свързана информация без предварително писмено съгласие.</w:t>
    </w:r>
  </w:p>
  <w:p w14:paraId="6F5342A1" w14:textId="77777777" w:rsidR="00F53625" w:rsidRPr="002A67B5" w:rsidRDefault="00F53625" w:rsidP="007E22F8">
    <w:pPr>
      <w:pStyle w:val="Footer"/>
      <w:spacing w:before="0" w:after="0"/>
      <w:rPr>
        <w:i/>
        <w:sz w:val="14"/>
        <w:szCs w:val="14"/>
        <w:lang w:val="en-US"/>
      </w:rPr>
    </w:pPr>
    <w:r w:rsidRPr="002A67B5">
      <w:rPr>
        <w:i/>
        <w:sz w:val="14"/>
        <w:szCs w:val="14"/>
        <w:lang w:val="en-US"/>
      </w:rPr>
      <w:t>T</w:t>
    </w:r>
    <w:r>
      <w:rPr>
        <w:i/>
        <w:sz w:val="14"/>
        <w:szCs w:val="14"/>
        <w:lang w:val="en-US"/>
      </w:rPr>
      <w:t>his document is property of ContourGlobal</w:t>
    </w:r>
    <w:r w:rsidRPr="002A67B5">
      <w:rPr>
        <w:i/>
        <w:sz w:val="14"/>
        <w:szCs w:val="14"/>
        <w:lang w:val="en-US"/>
      </w:rPr>
      <w:t xml:space="preserve"> </w:t>
    </w:r>
    <w:r>
      <w:rPr>
        <w:i/>
        <w:sz w:val="14"/>
        <w:szCs w:val="14"/>
        <w:lang w:val="bg-BG"/>
      </w:rPr>
      <w:t>О</w:t>
    </w:r>
    <w:r>
      <w:rPr>
        <w:i/>
        <w:sz w:val="14"/>
        <w:szCs w:val="14"/>
        <w:lang w:val="en-US"/>
      </w:rPr>
      <w:t>perations</w:t>
    </w:r>
    <w:r w:rsidRPr="002A67B5">
      <w:rPr>
        <w:i/>
        <w:sz w:val="14"/>
        <w:szCs w:val="14"/>
        <w:lang w:val="en-US"/>
      </w:rPr>
      <w:t>. It is strictly forbidden to reproduce this document, in whole or in part, and to provide to others any related information without the previous written consent.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F0842" w14:textId="77777777" w:rsidR="00F53625" w:rsidRDefault="00F53625" w:rsidP="002336CD">
    <w:pPr>
      <w:pStyle w:val="Footer"/>
      <w:spacing w:before="0" w:after="0"/>
      <w:rPr>
        <w:i/>
        <w:sz w:val="14"/>
        <w:szCs w:val="14"/>
        <w:lang w:val="bg-BG"/>
      </w:rPr>
    </w:pPr>
    <w:r>
      <w:rPr>
        <w:i/>
        <w:sz w:val="14"/>
        <w:szCs w:val="14"/>
        <w:lang w:val="bg-BG"/>
      </w:rPr>
      <w:t>Този документ е собственост на КонтурГлобал Оперейшънс. Строго забранено е възпроизвеждането на документа цялостно или на части и предоставянето на всякаква свързана информация без предварително писмено съгласие.</w:t>
    </w:r>
  </w:p>
  <w:p w14:paraId="284C8E11" w14:textId="77777777" w:rsidR="00F53625" w:rsidRPr="00615E64" w:rsidRDefault="00F53625" w:rsidP="00615E64">
    <w:pPr>
      <w:pStyle w:val="Footer"/>
      <w:spacing w:before="0" w:after="0"/>
      <w:rPr>
        <w:i/>
        <w:sz w:val="14"/>
        <w:szCs w:val="14"/>
        <w:lang w:val="bg-BG"/>
      </w:rPr>
    </w:pPr>
    <w:r w:rsidRPr="002A67B5">
      <w:rPr>
        <w:i/>
        <w:sz w:val="14"/>
        <w:szCs w:val="14"/>
        <w:lang w:val="en-US"/>
      </w:rPr>
      <w:t>T</w:t>
    </w:r>
    <w:r>
      <w:rPr>
        <w:i/>
        <w:sz w:val="14"/>
        <w:szCs w:val="14"/>
        <w:lang w:val="en-US"/>
      </w:rPr>
      <w:t>his document is property of ContourGlobal</w:t>
    </w:r>
    <w:r w:rsidRPr="002A67B5">
      <w:rPr>
        <w:i/>
        <w:sz w:val="14"/>
        <w:szCs w:val="14"/>
        <w:lang w:val="en-US"/>
      </w:rPr>
      <w:t xml:space="preserve"> </w:t>
    </w:r>
    <w:r>
      <w:rPr>
        <w:i/>
        <w:sz w:val="14"/>
        <w:szCs w:val="14"/>
        <w:lang w:val="bg-BG"/>
      </w:rPr>
      <w:t>О</w:t>
    </w:r>
    <w:r>
      <w:rPr>
        <w:i/>
        <w:sz w:val="14"/>
        <w:szCs w:val="14"/>
        <w:lang w:val="en-US"/>
      </w:rPr>
      <w:t>perations</w:t>
    </w:r>
    <w:r w:rsidRPr="002A67B5">
      <w:rPr>
        <w:i/>
        <w:sz w:val="14"/>
        <w:szCs w:val="14"/>
        <w:lang w:val="en-US"/>
      </w:rPr>
      <w:t>. It is strictly forbidden to reproduce this document, in whole or in part, and to provide to others any related information withou</w:t>
    </w:r>
    <w:r>
      <w:rPr>
        <w:i/>
        <w:sz w:val="14"/>
        <w:szCs w:val="14"/>
        <w:lang w:val="en-US"/>
      </w:rPr>
      <w:t>t the previous written consent.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16089B" w14:textId="77777777" w:rsidR="00F53625" w:rsidRDefault="00F53625">
      <w:r>
        <w:separator/>
      </w:r>
    </w:p>
  </w:footnote>
  <w:footnote w:type="continuationSeparator" w:id="0">
    <w:p w14:paraId="384AD6A6" w14:textId="77777777" w:rsidR="00F53625" w:rsidRDefault="00F53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838" w:type="dxa"/>
      <w:tblLayout w:type="fixed"/>
      <w:tblCellMar>
        <w:left w:w="57" w:type="dxa"/>
        <w:right w:w="57" w:type="dxa"/>
      </w:tblCellMar>
      <w:tblLook w:val="01E0" w:firstRow="1" w:lastRow="1" w:firstColumn="1" w:lastColumn="1" w:noHBand="0" w:noVBand="0"/>
    </w:tblPr>
    <w:tblGrid>
      <w:gridCol w:w="2840"/>
      <w:gridCol w:w="4305"/>
      <w:gridCol w:w="1228"/>
      <w:gridCol w:w="496"/>
      <w:gridCol w:w="415"/>
      <w:gridCol w:w="554"/>
    </w:tblGrid>
    <w:tr w:rsidR="00F53625" w14:paraId="34A7E623" w14:textId="77777777" w:rsidTr="002336CD">
      <w:trPr>
        <w:trHeight w:val="824"/>
      </w:trPr>
      <w:tc>
        <w:tcPr>
          <w:tcW w:w="2840" w:type="dxa"/>
          <w:vMerge w:val="restart"/>
          <w:tcBorders>
            <w:top w:val="single" w:sz="12" w:space="0" w:color="auto"/>
            <w:left w:val="single" w:sz="12" w:space="0" w:color="auto"/>
            <w:right w:val="single" w:sz="6" w:space="0" w:color="auto"/>
          </w:tcBorders>
          <w:vAlign w:val="center"/>
        </w:tcPr>
        <w:p w14:paraId="138A076E" w14:textId="77777777" w:rsidR="00F53625" w:rsidRDefault="00F53625" w:rsidP="00F701D4">
          <w:pPr>
            <w:spacing w:before="0"/>
            <w:jc w:val="center"/>
          </w:pPr>
          <w:r>
            <w:rPr>
              <w:noProof/>
              <w:lang w:val="bg-BG" w:eastAsia="bg-BG"/>
            </w:rPr>
            <w:drawing>
              <wp:anchor distT="0" distB="0" distL="114300" distR="114300" simplePos="0" relativeHeight="251664384" behindDoc="0" locked="0" layoutInCell="1" allowOverlap="1" wp14:anchorId="62FB7067" wp14:editId="6314155A">
                <wp:simplePos x="0" y="0"/>
                <wp:positionH relativeFrom="column">
                  <wp:posOffset>12065</wp:posOffset>
                </wp:positionH>
                <wp:positionV relativeFrom="paragraph">
                  <wp:posOffset>376555</wp:posOffset>
                </wp:positionV>
                <wp:extent cx="1712595" cy="881380"/>
                <wp:effectExtent l="19050" t="0" r="1905" b="0"/>
                <wp:wrapNone/>
                <wp:docPr id="84" name="Picture 1" descr="cid:image001.png@01CC2C1E.679D88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id:image001.png@01CC2C1E.679D88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12595" cy="8813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05" w:type="dxa"/>
          <w:tcBorders>
            <w:top w:val="single" w:sz="12" w:space="0" w:color="auto"/>
            <w:left w:val="single" w:sz="12" w:space="0" w:color="auto"/>
            <w:bottom w:val="single" w:sz="6" w:space="0" w:color="auto"/>
            <w:right w:val="single" w:sz="12" w:space="0" w:color="auto"/>
          </w:tcBorders>
          <w:vAlign w:val="center"/>
        </w:tcPr>
        <w:p w14:paraId="314BC873" w14:textId="62D37A4E" w:rsidR="00F53625" w:rsidRPr="00B47527" w:rsidRDefault="00F53625" w:rsidP="00BD7E50">
          <w:pPr>
            <w:spacing w:before="0" w:after="0"/>
            <w:rPr>
              <w:b/>
              <w:szCs w:val="20"/>
              <w:lang w:val="bg-BG"/>
            </w:rPr>
          </w:pPr>
          <w:r>
            <w:rPr>
              <w:b/>
              <w:szCs w:val="20"/>
              <w:lang w:val="bg-BG"/>
            </w:rPr>
            <w:t>КонтурГлобал МарицаИзток 3 АД</w:t>
          </w:r>
        </w:p>
        <w:p w14:paraId="4355B42D" w14:textId="111F15C2" w:rsidR="00F53625" w:rsidRPr="00F701D4" w:rsidRDefault="00F53625" w:rsidP="00F53625">
          <w:pPr>
            <w:spacing w:before="0" w:after="0"/>
            <w:rPr>
              <w:noProof/>
              <w:szCs w:val="20"/>
              <w:lang w:val="bg-BG"/>
            </w:rPr>
          </w:pPr>
          <w:r w:rsidRPr="007567EC">
            <w:rPr>
              <w:sz w:val="18"/>
              <w:szCs w:val="18"/>
              <w:lang w:val="bg-BG"/>
            </w:rPr>
            <w:t>Текуща и аварийна поддръжка на външен противопожарен пръстен, противопожарна система на Енергоблокове 1, 2, 3, 4 ВиК мрежа, тръбопроводи сервизна</w:t>
          </w:r>
          <w:r>
            <w:rPr>
              <w:sz w:val="18"/>
              <w:szCs w:val="18"/>
              <w:lang w:val="bg-BG"/>
            </w:rPr>
            <w:t xml:space="preserve"> и</w:t>
          </w:r>
          <w:r w:rsidRPr="007567EC">
            <w:rPr>
              <w:sz w:val="18"/>
              <w:szCs w:val="18"/>
              <w:lang w:val="bg-BG"/>
            </w:rPr>
            <w:t xml:space="preserve"> мрежова  вода</w:t>
          </w:r>
          <w:r>
            <w:rPr>
              <w:sz w:val="18"/>
              <w:szCs w:val="18"/>
              <w:lang w:val="bg-BG"/>
            </w:rPr>
            <w:t xml:space="preserve">. </w:t>
          </w:r>
        </w:p>
      </w:tc>
      <w:tc>
        <w:tcPr>
          <w:tcW w:w="2693" w:type="dxa"/>
          <w:gridSpan w:val="4"/>
          <w:tcBorders>
            <w:top w:val="single" w:sz="12" w:space="0" w:color="auto"/>
            <w:left w:val="single" w:sz="12" w:space="0" w:color="auto"/>
            <w:bottom w:val="single" w:sz="8" w:space="0" w:color="auto"/>
            <w:right w:val="single" w:sz="12" w:space="0" w:color="auto"/>
          </w:tcBorders>
        </w:tcPr>
        <w:p w14:paraId="49EDF85D" w14:textId="77777777" w:rsidR="00F53625" w:rsidRPr="00F701D4" w:rsidRDefault="00F53625" w:rsidP="00F701D4">
          <w:pPr>
            <w:jc w:val="left"/>
            <w:rPr>
              <w:i/>
              <w:noProof/>
              <w:sz w:val="16"/>
              <w:szCs w:val="16"/>
            </w:rPr>
          </w:pPr>
          <w:r w:rsidRPr="00F701D4">
            <w:rPr>
              <w:noProof/>
              <w:sz w:val="16"/>
              <w:szCs w:val="16"/>
              <w:lang w:val="bg-BG"/>
            </w:rPr>
            <w:t xml:space="preserve">Документ </w:t>
          </w:r>
          <w:r w:rsidRPr="00F701D4">
            <w:rPr>
              <w:noProof/>
              <w:sz w:val="16"/>
              <w:szCs w:val="16"/>
            </w:rPr>
            <w:t>no.</w:t>
          </w:r>
          <w:r w:rsidRPr="00F701D4">
            <w:rPr>
              <w:noProof/>
              <w:sz w:val="16"/>
              <w:szCs w:val="16"/>
            </w:rPr>
            <w:br/>
          </w:r>
          <w:r w:rsidRPr="00F701D4">
            <w:rPr>
              <w:i/>
              <w:noProof/>
              <w:sz w:val="16"/>
              <w:szCs w:val="16"/>
            </w:rPr>
            <w:t>Document no.</w:t>
          </w:r>
        </w:p>
        <w:p w14:paraId="495DF5B4" w14:textId="7D185876" w:rsidR="00F53625" w:rsidRPr="002336CD" w:rsidRDefault="00F53625" w:rsidP="002336CD">
          <w:pPr>
            <w:tabs>
              <w:tab w:val="left" w:pos="2518"/>
            </w:tabs>
            <w:rPr>
              <w:b/>
              <w:noProof/>
              <w:sz w:val="18"/>
              <w:szCs w:val="18"/>
            </w:rPr>
          </w:pPr>
          <w:r w:rsidRPr="002336CD">
            <w:rPr>
              <w:b/>
              <w:sz w:val="18"/>
              <w:szCs w:val="18"/>
              <w:lang w:val="bg-BG"/>
            </w:rPr>
            <w:t>0</w:t>
          </w:r>
          <w:r w:rsidRPr="002336CD">
            <w:rPr>
              <w:b/>
              <w:sz w:val="18"/>
              <w:szCs w:val="18"/>
            </w:rPr>
            <w:t>0</w:t>
          </w:r>
          <w:r w:rsidRPr="002336CD">
            <w:rPr>
              <w:b/>
              <w:sz w:val="18"/>
              <w:szCs w:val="18"/>
              <w:lang w:val="bg-BG"/>
            </w:rPr>
            <w:t>&amp;&amp;&amp;</w:t>
          </w:r>
          <w:r w:rsidRPr="002336CD">
            <w:rPr>
              <w:b/>
              <w:sz w:val="18"/>
              <w:szCs w:val="18"/>
            </w:rPr>
            <w:t>00-P</w:t>
          </w:r>
          <w:r w:rsidRPr="002336CD">
            <w:rPr>
              <w:b/>
              <w:sz w:val="18"/>
              <w:szCs w:val="18"/>
              <w:lang w:val="en-US"/>
            </w:rPr>
            <w:t>C</w:t>
          </w:r>
          <w:r w:rsidRPr="002336CD">
            <w:rPr>
              <w:b/>
              <w:sz w:val="18"/>
              <w:szCs w:val="18"/>
            </w:rPr>
            <w:t>404</w:t>
          </w:r>
          <w:r>
            <w:rPr>
              <w:b/>
              <w:sz w:val="18"/>
              <w:szCs w:val="18"/>
            </w:rPr>
            <w:t>-0</w:t>
          </w:r>
          <w:r>
            <w:rPr>
              <w:b/>
              <w:sz w:val="18"/>
              <w:szCs w:val="18"/>
              <w:lang w:val="bg-BG"/>
            </w:rPr>
            <w:t>7</w:t>
          </w:r>
        </w:p>
      </w:tc>
    </w:tr>
    <w:tr w:rsidR="00F53625" w:rsidRPr="00F701D4" w14:paraId="2F293A44" w14:textId="77777777" w:rsidTr="002336CD">
      <w:trPr>
        <w:trHeight w:val="390"/>
      </w:trPr>
      <w:tc>
        <w:tcPr>
          <w:tcW w:w="2840" w:type="dxa"/>
          <w:vMerge/>
          <w:tcBorders>
            <w:left w:val="single" w:sz="12" w:space="0" w:color="auto"/>
            <w:right w:val="single" w:sz="6" w:space="0" w:color="auto"/>
          </w:tcBorders>
        </w:tcPr>
        <w:p w14:paraId="2834AE33" w14:textId="77777777" w:rsidR="00F53625" w:rsidRDefault="00F53625" w:rsidP="00E32B70">
          <w:pPr>
            <w:rPr>
              <w:noProof/>
            </w:rPr>
          </w:pPr>
        </w:p>
      </w:tc>
      <w:tc>
        <w:tcPr>
          <w:tcW w:w="4305" w:type="dxa"/>
          <w:vMerge w:val="restart"/>
          <w:tcBorders>
            <w:top w:val="single" w:sz="6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  <w:vAlign w:val="center"/>
        </w:tcPr>
        <w:p w14:paraId="080B9A12" w14:textId="77777777" w:rsidR="00F53625" w:rsidRPr="00F701D4" w:rsidRDefault="00F53625" w:rsidP="00F701D4">
          <w:pPr>
            <w:jc w:val="center"/>
            <w:rPr>
              <w:b/>
              <w:szCs w:val="20"/>
              <w:lang w:val="ru-RU"/>
            </w:rPr>
          </w:pPr>
          <w:r w:rsidRPr="00F701D4">
            <w:rPr>
              <w:b/>
              <w:szCs w:val="20"/>
            </w:rPr>
            <w:t>BILL</w:t>
          </w:r>
          <w:r w:rsidRPr="00F701D4">
            <w:rPr>
              <w:b/>
              <w:szCs w:val="20"/>
              <w:lang w:val="ru-RU"/>
            </w:rPr>
            <w:t xml:space="preserve"> </w:t>
          </w:r>
          <w:r w:rsidRPr="00F701D4">
            <w:rPr>
              <w:b/>
              <w:szCs w:val="20"/>
            </w:rPr>
            <w:t>OF</w:t>
          </w:r>
          <w:r w:rsidRPr="00F701D4">
            <w:rPr>
              <w:b/>
              <w:szCs w:val="20"/>
              <w:lang w:val="ru-RU"/>
            </w:rPr>
            <w:t xml:space="preserve"> </w:t>
          </w:r>
          <w:r w:rsidRPr="00F701D4">
            <w:rPr>
              <w:b/>
              <w:szCs w:val="20"/>
            </w:rPr>
            <w:t>QUANTITY</w:t>
          </w:r>
        </w:p>
        <w:p w14:paraId="40225937" w14:textId="77777777" w:rsidR="00F53625" w:rsidRPr="00F701D4" w:rsidRDefault="00F53625" w:rsidP="00F701D4">
          <w:pPr>
            <w:spacing w:before="0" w:after="0"/>
            <w:jc w:val="center"/>
            <w:rPr>
              <w:szCs w:val="20"/>
              <w:lang w:val="bg-BG"/>
            </w:rPr>
          </w:pPr>
          <w:r w:rsidRPr="00F701D4">
            <w:rPr>
              <w:szCs w:val="20"/>
              <w:lang w:val="bg-BG"/>
            </w:rPr>
            <w:t>Количествена сметка</w:t>
          </w:r>
        </w:p>
      </w:tc>
      <w:tc>
        <w:tcPr>
          <w:tcW w:w="2693" w:type="dxa"/>
          <w:gridSpan w:val="4"/>
          <w:tcBorders>
            <w:top w:val="single" w:sz="8" w:space="0" w:color="auto"/>
            <w:left w:val="single" w:sz="12" w:space="0" w:color="auto"/>
            <w:bottom w:val="single" w:sz="2" w:space="0" w:color="auto"/>
            <w:right w:val="single" w:sz="12" w:space="0" w:color="auto"/>
          </w:tcBorders>
          <w:vAlign w:val="center"/>
        </w:tcPr>
        <w:p w14:paraId="00C5610F" w14:textId="01ADD250" w:rsidR="00F53625" w:rsidRPr="0061676B" w:rsidRDefault="00F53625" w:rsidP="0061676B">
          <w:pPr>
            <w:tabs>
              <w:tab w:val="left" w:pos="569"/>
              <w:tab w:val="left" w:pos="1136"/>
            </w:tabs>
            <w:spacing w:before="0" w:after="0"/>
            <w:rPr>
              <w:noProof/>
              <w:sz w:val="18"/>
              <w:szCs w:val="18"/>
              <w:lang w:val="bg-BG"/>
            </w:rPr>
          </w:pPr>
          <w:r>
            <w:rPr>
              <w:noProof/>
              <w:sz w:val="18"/>
              <w:szCs w:val="18"/>
              <w:lang w:val="bg-BG"/>
            </w:rPr>
            <w:t>дата</w:t>
          </w:r>
          <w:r w:rsidRPr="00F701D4">
            <w:rPr>
              <w:noProof/>
              <w:sz w:val="18"/>
              <w:szCs w:val="18"/>
              <w:lang w:val="bg-BG"/>
            </w:rPr>
            <w:tab/>
          </w:r>
          <w:r>
            <w:rPr>
              <w:noProof/>
              <w:sz w:val="18"/>
              <w:szCs w:val="18"/>
              <w:lang w:val="bg-BG"/>
            </w:rPr>
            <w:t>17</w:t>
          </w:r>
          <w:r>
            <w:rPr>
              <w:sz w:val="18"/>
              <w:szCs w:val="18"/>
              <w:lang w:val="en-US"/>
            </w:rPr>
            <w:t>.</w:t>
          </w:r>
          <w:r>
            <w:rPr>
              <w:sz w:val="18"/>
              <w:szCs w:val="18"/>
              <w:lang w:val="bg-BG"/>
            </w:rPr>
            <w:t>09</w:t>
          </w:r>
          <w:r>
            <w:rPr>
              <w:sz w:val="18"/>
              <w:szCs w:val="18"/>
              <w:lang w:val="en-US"/>
            </w:rPr>
            <w:t>.18</w:t>
          </w:r>
        </w:p>
      </w:tc>
    </w:tr>
    <w:tr w:rsidR="00F53625" w:rsidRPr="00F701D4" w14:paraId="3CB00022" w14:textId="77777777" w:rsidTr="002336CD">
      <w:trPr>
        <w:trHeight w:val="390"/>
      </w:trPr>
      <w:tc>
        <w:tcPr>
          <w:tcW w:w="2840" w:type="dxa"/>
          <w:vMerge/>
          <w:tcBorders>
            <w:left w:val="single" w:sz="12" w:space="0" w:color="auto"/>
            <w:bottom w:val="single" w:sz="12" w:space="0" w:color="auto"/>
            <w:right w:val="single" w:sz="6" w:space="0" w:color="auto"/>
          </w:tcBorders>
        </w:tcPr>
        <w:p w14:paraId="5BAD16EC" w14:textId="77777777" w:rsidR="00F53625" w:rsidRPr="00F701D4" w:rsidRDefault="00F53625" w:rsidP="00E32B70">
          <w:pPr>
            <w:rPr>
              <w:noProof/>
              <w:lang w:val="bg-BG"/>
            </w:rPr>
          </w:pPr>
        </w:p>
      </w:tc>
      <w:tc>
        <w:tcPr>
          <w:tcW w:w="4305" w:type="dxa"/>
          <w:vMerge/>
          <w:tc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cBorders>
        </w:tcPr>
        <w:p w14:paraId="1A55475F" w14:textId="77777777" w:rsidR="00F53625" w:rsidRPr="00F701D4" w:rsidRDefault="00F53625" w:rsidP="00E32B70">
          <w:pPr>
            <w:rPr>
              <w:noProof/>
              <w:lang w:val="bg-BG"/>
            </w:rPr>
          </w:pPr>
        </w:p>
      </w:tc>
      <w:tc>
        <w:tcPr>
          <w:tcW w:w="1228" w:type="dxa"/>
          <w:tcBorders>
            <w:top w:val="single" w:sz="2" w:space="0" w:color="auto"/>
            <w:left w:val="single" w:sz="12" w:space="0" w:color="auto"/>
            <w:bottom w:val="single" w:sz="12" w:space="0" w:color="auto"/>
            <w:right w:val="nil"/>
          </w:tcBorders>
          <w:vAlign w:val="center"/>
        </w:tcPr>
        <w:p w14:paraId="549FCB65" w14:textId="77777777" w:rsidR="00F53625" w:rsidRPr="00F701D4" w:rsidRDefault="00F53625" w:rsidP="00F701D4">
          <w:pPr>
            <w:spacing w:before="0" w:after="0"/>
            <w:rPr>
              <w:noProof/>
              <w:sz w:val="16"/>
              <w:szCs w:val="16"/>
              <w:lang w:val="bg-BG"/>
            </w:rPr>
          </w:pPr>
          <w:r w:rsidRPr="00F701D4">
            <w:rPr>
              <w:noProof/>
              <w:sz w:val="14"/>
              <w:szCs w:val="14"/>
              <w:lang w:val="bg-BG"/>
            </w:rPr>
            <w:t>Страница</w:t>
          </w:r>
          <w:r w:rsidRPr="00F701D4">
            <w:rPr>
              <w:noProof/>
              <w:sz w:val="16"/>
              <w:szCs w:val="16"/>
              <w:lang w:val="bg-BG"/>
            </w:rPr>
            <w:br/>
          </w:r>
          <w:r w:rsidRPr="00F701D4">
            <w:rPr>
              <w:i/>
              <w:noProof/>
              <w:sz w:val="16"/>
              <w:szCs w:val="16"/>
            </w:rPr>
            <w:t>Sheet</w:t>
          </w:r>
        </w:p>
      </w:tc>
      <w:tc>
        <w:tcPr>
          <w:tcW w:w="496" w:type="dxa"/>
          <w:tcBorders>
            <w:top w:val="single" w:sz="2" w:space="0" w:color="auto"/>
            <w:left w:val="nil"/>
            <w:bottom w:val="single" w:sz="12" w:space="0" w:color="auto"/>
            <w:right w:val="nil"/>
          </w:tcBorders>
          <w:vAlign w:val="center"/>
        </w:tcPr>
        <w:p w14:paraId="114AD143" w14:textId="67887CA2" w:rsidR="00F53625" w:rsidRPr="00F701D4" w:rsidRDefault="00F53625" w:rsidP="00F701D4">
          <w:pPr>
            <w:spacing w:before="0" w:after="0"/>
            <w:jc w:val="center"/>
            <w:rPr>
              <w:noProof/>
              <w:lang w:val="bg-BG"/>
            </w:rPr>
          </w:pPr>
          <w:r w:rsidRPr="00740C01">
            <w:rPr>
              <w:rStyle w:val="PageNumber"/>
            </w:rPr>
            <w:fldChar w:fldCharType="begin"/>
          </w:r>
          <w:r w:rsidRPr="00F701D4">
            <w:rPr>
              <w:rStyle w:val="PageNumber"/>
              <w:lang w:val="bg-BG"/>
            </w:rPr>
            <w:instrText xml:space="preserve"> </w:instrText>
          </w:r>
          <w:r w:rsidRPr="00740C01">
            <w:rPr>
              <w:rStyle w:val="PageNumber"/>
            </w:rPr>
            <w:instrText>PAGE</w:instrText>
          </w:r>
          <w:r w:rsidRPr="00F701D4">
            <w:rPr>
              <w:rStyle w:val="PageNumber"/>
              <w:lang w:val="bg-BG"/>
            </w:rPr>
            <w:instrText xml:space="preserve"> </w:instrText>
          </w:r>
          <w:r w:rsidRPr="00740C01">
            <w:rPr>
              <w:rStyle w:val="PageNumber"/>
            </w:rPr>
            <w:fldChar w:fldCharType="separate"/>
          </w:r>
          <w:r w:rsidR="00483BD6">
            <w:rPr>
              <w:rStyle w:val="PageNumber"/>
              <w:noProof/>
            </w:rPr>
            <w:t>7</w:t>
          </w:r>
          <w:r w:rsidRPr="00740C01">
            <w:rPr>
              <w:rStyle w:val="PageNumber"/>
            </w:rPr>
            <w:fldChar w:fldCharType="end"/>
          </w:r>
        </w:p>
      </w:tc>
      <w:tc>
        <w:tcPr>
          <w:tcW w:w="415" w:type="dxa"/>
          <w:tcBorders>
            <w:top w:val="single" w:sz="2" w:space="0" w:color="auto"/>
            <w:left w:val="nil"/>
            <w:bottom w:val="single" w:sz="12" w:space="0" w:color="auto"/>
            <w:right w:val="nil"/>
          </w:tcBorders>
          <w:vAlign w:val="center"/>
        </w:tcPr>
        <w:p w14:paraId="7E4ABC92" w14:textId="77777777" w:rsidR="00F53625" w:rsidRPr="00F701D4" w:rsidRDefault="00F53625" w:rsidP="00F701D4">
          <w:pPr>
            <w:spacing w:before="0" w:after="0"/>
            <w:jc w:val="center"/>
            <w:rPr>
              <w:noProof/>
              <w:sz w:val="16"/>
              <w:szCs w:val="16"/>
              <w:lang w:val="bg-BG"/>
            </w:rPr>
          </w:pPr>
          <w:r w:rsidRPr="00F701D4">
            <w:rPr>
              <w:noProof/>
              <w:sz w:val="16"/>
              <w:szCs w:val="16"/>
              <w:lang w:val="bg-BG"/>
            </w:rPr>
            <w:t>от</w:t>
          </w:r>
          <w:r w:rsidRPr="00F701D4">
            <w:rPr>
              <w:noProof/>
              <w:sz w:val="16"/>
              <w:szCs w:val="16"/>
              <w:lang w:val="bg-BG"/>
            </w:rPr>
            <w:br/>
          </w:r>
          <w:r w:rsidRPr="00F701D4">
            <w:rPr>
              <w:i/>
              <w:noProof/>
              <w:sz w:val="16"/>
              <w:szCs w:val="16"/>
            </w:rPr>
            <w:t>of</w:t>
          </w:r>
        </w:p>
      </w:tc>
      <w:tc>
        <w:tcPr>
          <w:tcW w:w="554" w:type="dxa"/>
          <w:tcBorders>
            <w:top w:val="single" w:sz="2" w:space="0" w:color="auto"/>
            <w:left w:val="nil"/>
            <w:bottom w:val="single" w:sz="12" w:space="0" w:color="auto"/>
            <w:right w:val="single" w:sz="12" w:space="0" w:color="auto"/>
          </w:tcBorders>
          <w:vAlign w:val="center"/>
        </w:tcPr>
        <w:p w14:paraId="143126F3" w14:textId="0F49AF3F" w:rsidR="00F53625" w:rsidRPr="00F701D4" w:rsidRDefault="00F53625" w:rsidP="00F701D4">
          <w:pPr>
            <w:spacing w:before="0" w:after="0"/>
            <w:jc w:val="center"/>
            <w:rPr>
              <w:noProof/>
              <w:lang w:val="bg-BG"/>
            </w:rPr>
          </w:pPr>
          <w:r w:rsidRPr="00740C01">
            <w:rPr>
              <w:rStyle w:val="PageNumber"/>
            </w:rPr>
            <w:fldChar w:fldCharType="begin"/>
          </w:r>
          <w:r w:rsidRPr="00F701D4">
            <w:rPr>
              <w:rStyle w:val="PageNumber"/>
              <w:lang w:val="bg-BG"/>
            </w:rPr>
            <w:instrText xml:space="preserve"> </w:instrText>
          </w:r>
          <w:r w:rsidRPr="00740C01">
            <w:rPr>
              <w:rStyle w:val="PageNumber"/>
            </w:rPr>
            <w:instrText>NUMPAGES</w:instrText>
          </w:r>
          <w:r w:rsidRPr="00F701D4">
            <w:rPr>
              <w:rStyle w:val="PageNumber"/>
              <w:lang w:val="bg-BG"/>
            </w:rPr>
            <w:instrText xml:space="preserve"> </w:instrText>
          </w:r>
          <w:r w:rsidRPr="00740C01">
            <w:rPr>
              <w:rStyle w:val="PageNumber"/>
            </w:rPr>
            <w:fldChar w:fldCharType="separate"/>
          </w:r>
          <w:r w:rsidR="00483BD6">
            <w:rPr>
              <w:rStyle w:val="PageNumber"/>
              <w:noProof/>
            </w:rPr>
            <w:t>7</w:t>
          </w:r>
          <w:r w:rsidRPr="00740C01">
            <w:rPr>
              <w:rStyle w:val="PageNumber"/>
            </w:rPr>
            <w:fldChar w:fldCharType="end"/>
          </w:r>
        </w:p>
      </w:tc>
    </w:tr>
  </w:tbl>
  <w:p w14:paraId="4701F99C" w14:textId="77777777" w:rsidR="00F53625" w:rsidRPr="00102BF8" w:rsidRDefault="00F53625" w:rsidP="00BB5EC7">
    <w:pPr>
      <w:pStyle w:val="Header"/>
      <w:spacing w:line="360" w:lineRule="auto"/>
      <w:rPr>
        <w:lang w:val="bg-BG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1"/>
    <w:multiLevelType w:val="singleLevel"/>
    <w:tmpl w:val="E496FB40"/>
    <w:lvl w:ilvl="0">
      <w:start w:val="1"/>
      <w:numFmt w:val="bullet"/>
      <w:pStyle w:val="Nome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Spiegelstrich1"/>
      <w:lvlText w:val="*"/>
      <w:lvlJc w:val="left"/>
    </w:lvl>
  </w:abstractNum>
  <w:abstractNum w:abstractNumId="2" w15:restartNumberingAfterBreak="0">
    <w:nsid w:val="083E50B0"/>
    <w:multiLevelType w:val="multilevel"/>
    <w:tmpl w:val="ADAC1876"/>
    <w:lvl w:ilvl="0">
      <w:start w:val="1"/>
      <w:numFmt w:val="decimal"/>
      <w:lvlText w:val="4.%1.1"/>
      <w:lvlJc w:val="left"/>
      <w:pPr>
        <w:tabs>
          <w:tab w:val="num" w:pos="170"/>
        </w:tabs>
        <w:ind w:left="0" w:firstLine="170"/>
      </w:pPr>
      <w:rPr>
        <w:rFonts w:hint="default"/>
        <w:b/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sz w:val="20"/>
        <w:szCs w:val="16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" w15:restartNumberingAfterBreak="0">
    <w:nsid w:val="0A690F5B"/>
    <w:multiLevelType w:val="hybridMultilevel"/>
    <w:tmpl w:val="B5364C0C"/>
    <w:lvl w:ilvl="0" w:tplc="0402000F">
      <w:start w:val="1"/>
      <w:numFmt w:val="decimal"/>
      <w:lvlText w:val="%1."/>
      <w:lvlJc w:val="left"/>
      <w:pPr>
        <w:ind w:left="2136" w:hanging="360"/>
      </w:pPr>
    </w:lvl>
    <w:lvl w:ilvl="1" w:tplc="04020019" w:tentative="1">
      <w:start w:val="1"/>
      <w:numFmt w:val="lowerLetter"/>
      <w:lvlText w:val="%2."/>
      <w:lvlJc w:val="left"/>
      <w:pPr>
        <w:ind w:left="2856" w:hanging="360"/>
      </w:pPr>
    </w:lvl>
    <w:lvl w:ilvl="2" w:tplc="0402001B" w:tentative="1">
      <w:start w:val="1"/>
      <w:numFmt w:val="lowerRoman"/>
      <w:lvlText w:val="%3."/>
      <w:lvlJc w:val="right"/>
      <w:pPr>
        <w:ind w:left="3576" w:hanging="180"/>
      </w:pPr>
    </w:lvl>
    <w:lvl w:ilvl="3" w:tplc="0402000F" w:tentative="1">
      <w:start w:val="1"/>
      <w:numFmt w:val="decimal"/>
      <w:lvlText w:val="%4."/>
      <w:lvlJc w:val="left"/>
      <w:pPr>
        <w:ind w:left="4296" w:hanging="360"/>
      </w:pPr>
    </w:lvl>
    <w:lvl w:ilvl="4" w:tplc="04020019" w:tentative="1">
      <w:start w:val="1"/>
      <w:numFmt w:val="lowerLetter"/>
      <w:lvlText w:val="%5."/>
      <w:lvlJc w:val="left"/>
      <w:pPr>
        <w:ind w:left="5016" w:hanging="360"/>
      </w:pPr>
    </w:lvl>
    <w:lvl w:ilvl="5" w:tplc="0402001B" w:tentative="1">
      <w:start w:val="1"/>
      <w:numFmt w:val="lowerRoman"/>
      <w:lvlText w:val="%6."/>
      <w:lvlJc w:val="right"/>
      <w:pPr>
        <w:ind w:left="5736" w:hanging="180"/>
      </w:pPr>
    </w:lvl>
    <w:lvl w:ilvl="6" w:tplc="0402000F" w:tentative="1">
      <w:start w:val="1"/>
      <w:numFmt w:val="decimal"/>
      <w:lvlText w:val="%7."/>
      <w:lvlJc w:val="left"/>
      <w:pPr>
        <w:ind w:left="6456" w:hanging="360"/>
      </w:pPr>
    </w:lvl>
    <w:lvl w:ilvl="7" w:tplc="04020019" w:tentative="1">
      <w:start w:val="1"/>
      <w:numFmt w:val="lowerLetter"/>
      <w:lvlText w:val="%8."/>
      <w:lvlJc w:val="left"/>
      <w:pPr>
        <w:ind w:left="7176" w:hanging="360"/>
      </w:pPr>
    </w:lvl>
    <w:lvl w:ilvl="8" w:tplc="0402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4" w15:restartNumberingAfterBreak="0">
    <w:nsid w:val="0B4624EB"/>
    <w:multiLevelType w:val="singleLevel"/>
    <w:tmpl w:val="0F580E3C"/>
    <w:lvl w:ilvl="0">
      <w:start w:val="1"/>
      <w:numFmt w:val="bullet"/>
      <w:pStyle w:val="Elencoin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D036592"/>
    <w:multiLevelType w:val="multilevel"/>
    <w:tmpl w:val="5A420E9A"/>
    <w:lvl w:ilvl="0">
      <w:start w:val="1"/>
      <w:numFmt w:val="decimal"/>
      <w:lvlText w:val="4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9E177C"/>
    <w:multiLevelType w:val="hybridMultilevel"/>
    <w:tmpl w:val="5A420E9A"/>
    <w:lvl w:ilvl="0" w:tplc="16121AE2">
      <w:start w:val="1"/>
      <w:numFmt w:val="decimal"/>
      <w:lvlText w:val="4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0205942"/>
    <w:multiLevelType w:val="multilevel"/>
    <w:tmpl w:val="F7A05F88"/>
    <w:lvl w:ilvl="0">
      <w:start w:val="1"/>
      <w:numFmt w:val="none"/>
      <w:lvlText w:val="4.1"/>
      <w:lvlJc w:val="left"/>
      <w:pPr>
        <w:tabs>
          <w:tab w:val="num" w:pos="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935DD4"/>
    <w:multiLevelType w:val="singleLevel"/>
    <w:tmpl w:val="D734703A"/>
    <w:lvl w:ilvl="0">
      <w:start w:val="1"/>
      <w:numFmt w:val="bullet"/>
      <w:pStyle w:val="test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16810691"/>
    <w:multiLevelType w:val="multilevel"/>
    <w:tmpl w:val="E9CE11A0"/>
    <w:lvl w:ilvl="0">
      <w:start w:val="1"/>
      <w:numFmt w:val="decimal"/>
      <w:lvlText w:val="6.%1."/>
      <w:lvlJc w:val="left"/>
      <w:pPr>
        <w:tabs>
          <w:tab w:val="num" w:pos="1314"/>
        </w:tabs>
        <w:ind w:left="1314" w:hanging="1134"/>
      </w:pPr>
      <w:rPr>
        <w:rFonts w:hint="default"/>
        <w:b w:val="0"/>
        <w:i w:val="0"/>
        <w:sz w:val="16"/>
        <w:szCs w:val="16"/>
      </w:rPr>
    </w:lvl>
    <w:lvl w:ilvl="1">
      <w:start w:val="2"/>
      <w:numFmt w:val="none"/>
      <w:lvlText w:val="5.1"/>
      <w:lvlJc w:val="left"/>
      <w:pPr>
        <w:tabs>
          <w:tab w:val="num" w:pos="2041"/>
        </w:tabs>
        <w:ind w:left="2041" w:hanging="907"/>
      </w:pPr>
      <w:rPr>
        <w:rFonts w:hint="default"/>
        <w:b w:val="0"/>
        <w:i w:val="0"/>
        <w:sz w:val="20"/>
        <w:szCs w:val="16"/>
      </w:rPr>
    </w:lvl>
    <w:lvl w:ilvl="2">
      <w:start w:val="1"/>
      <w:numFmt w:val="none"/>
      <w:lvlText w:val="5.2.7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none"/>
      <w:lvlText w:val="2.1."/>
      <w:lvlJc w:val="left"/>
      <w:pPr>
        <w:tabs>
          <w:tab w:val="num" w:pos="283"/>
        </w:tabs>
        <w:ind w:left="283" w:firstLine="0"/>
      </w:pPr>
      <w:rPr>
        <w:rFonts w:ascii="Verdana" w:hAnsi="Verdana" w:hint="default"/>
        <w:b w:val="0"/>
        <w:i w:val="0"/>
        <w:sz w:val="20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10" w15:restartNumberingAfterBreak="0">
    <w:nsid w:val="1D6F5964"/>
    <w:multiLevelType w:val="multilevel"/>
    <w:tmpl w:val="9E4AED36"/>
    <w:lvl w:ilvl="0">
      <w:start w:val="1"/>
      <w:numFmt w:val="lowerLetter"/>
      <w:pStyle w:val="bulletalpha"/>
      <w:lvlText w:val="%1."/>
      <w:lvlJc w:val="left"/>
      <w:pPr>
        <w:tabs>
          <w:tab w:val="num" w:pos="1800"/>
        </w:tabs>
        <w:ind w:left="1800" w:hanging="720"/>
      </w:pPr>
      <w:rPr>
        <w:rFonts w:ascii="Arial" w:hAnsi="Arial" w:hint="default"/>
        <w:sz w:val="20"/>
      </w:rPr>
    </w:lvl>
    <w:lvl w:ilvl="1">
      <w:start w:val="1"/>
      <w:numFmt w:val="lowerLetter"/>
      <w:lvlRestart w:val="0"/>
      <w:lvlText w:val="%1%2."/>
      <w:lvlJc w:val="left"/>
      <w:pPr>
        <w:tabs>
          <w:tab w:val="num" w:pos="2520"/>
        </w:tabs>
        <w:ind w:left="2520" w:hanging="720"/>
      </w:pPr>
      <w:rPr>
        <w:rFonts w:ascii="Arial" w:hAnsi="Arial" w:hint="default"/>
        <w:sz w:val="20"/>
      </w:rPr>
    </w:lvl>
    <w:lvl w:ilvl="2">
      <w:start w:val="1"/>
      <w:numFmt w:val="bullet"/>
      <w:lvlRestart w:val="0"/>
      <w:lvlText w:val=""/>
      <w:lvlJc w:val="left"/>
      <w:pPr>
        <w:tabs>
          <w:tab w:val="num" w:pos="3240"/>
        </w:tabs>
        <w:ind w:left="3240" w:hanging="720"/>
      </w:pPr>
      <w:rPr>
        <w:rFonts w:ascii="Symbol" w:hAnsi="Symbol" w:hint="default"/>
        <w:color w:val="auto"/>
      </w:rPr>
    </w:lvl>
    <w:lvl w:ilvl="3">
      <w:start w:val="1"/>
      <w:numFmt w:val="bullet"/>
      <w:lvlRestart w:val="0"/>
      <w:lvlText w:val=""/>
      <w:lvlJc w:val="left"/>
      <w:pPr>
        <w:tabs>
          <w:tab w:val="num" w:pos="5040"/>
        </w:tabs>
        <w:ind w:left="5040" w:hanging="720"/>
      </w:pPr>
      <w:rPr>
        <w:rFonts w:ascii="Symbol" w:hAnsi="Symbol" w:hint="default"/>
      </w:rPr>
    </w:lvl>
    <w:lvl w:ilvl="4">
      <w:start w:val="1"/>
      <w:numFmt w:val="decimal"/>
      <w:lvlRestart w:val="0"/>
      <w:lvlText w:val="%5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5">
      <w:start w:val="1"/>
      <w:numFmt w:val="decimal"/>
      <w:lvlRestart w:val="0"/>
      <w:lvlText w:val="%6%1"/>
      <w:lvlJc w:val="left"/>
      <w:pPr>
        <w:tabs>
          <w:tab w:val="num" w:pos="7200"/>
        </w:tabs>
        <w:ind w:left="7200" w:hanging="720"/>
      </w:pPr>
      <w:rPr>
        <w:rFonts w:hint="default"/>
      </w:rPr>
    </w:lvl>
    <w:lvl w:ilvl="6">
      <w:start w:val="1"/>
      <w:numFmt w:val="decimal"/>
      <w:lvlRestart w:val="0"/>
      <w:lvlText w:val="%7%1"/>
      <w:lvlJc w:val="left"/>
      <w:pPr>
        <w:tabs>
          <w:tab w:val="num" w:pos="7920"/>
        </w:tabs>
        <w:ind w:left="7920" w:hanging="720"/>
      </w:pPr>
      <w:rPr>
        <w:rFonts w:hint="default"/>
      </w:rPr>
    </w:lvl>
    <w:lvl w:ilvl="7">
      <w:start w:val="1"/>
      <w:numFmt w:val="decimal"/>
      <w:lvlRestart w:val="0"/>
      <w:lvlText w:val="%8%1"/>
      <w:lvlJc w:val="left"/>
      <w:pPr>
        <w:tabs>
          <w:tab w:val="num" w:pos="8640"/>
        </w:tabs>
        <w:ind w:left="8640" w:hanging="720"/>
      </w:pPr>
      <w:rPr>
        <w:rFonts w:hint="default"/>
      </w:rPr>
    </w:lvl>
    <w:lvl w:ilvl="8">
      <w:start w:val="1"/>
      <w:numFmt w:val="decimal"/>
      <w:lvlRestart w:val="0"/>
      <w:lvlText w:val="%9%1"/>
      <w:lvlJc w:val="left"/>
      <w:pPr>
        <w:tabs>
          <w:tab w:val="num" w:pos="9360"/>
        </w:tabs>
        <w:ind w:left="9360" w:hanging="720"/>
      </w:pPr>
      <w:rPr>
        <w:rFonts w:hint="default"/>
      </w:rPr>
    </w:lvl>
  </w:abstractNum>
  <w:abstractNum w:abstractNumId="11" w15:restartNumberingAfterBreak="0">
    <w:nsid w:val="1EB0767C"/>
    <w:multiLevelType w:val="multilevel"/>
    <w:tmpl w:val="752E0782"/>
    <w:lvl w:ilvl="0">
      <w:start w:val="1"/>
      <w:numFmt w:val="decimal"/>
      <w:pStyle w:val="Spiegelstrich2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425"/>
        </w:tabs>
        <w:ind w:left="2425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12" w15:restartNumberingAfterBreak="0">
    <w:nsid w:val="1F611556"/>
    <w:multiLevelType w:val="hybridMultilevel"/>
    <w:tmpl w:val="C70C9070"/>
    <w:lvl w:ilvl="0" w:tplc="936AE568">
      <w:start w:val="1"/>
      <w:numFmt w:val="bullet"/>
      <w:pStyle w:val="puntoelenco2"/>
      <w:lvlText w:val=""/>
      <w:lvlJc w:val="left"/>
      <w:pPr>
        <w:tabs>
          <w:tab w:val="num" w:pos="851"/>
        </w:tabs>
        <w:ind w:left="425" w:firstLine="142"/>
      </w:pPr>
      <w:rPr>
        <w:rFonts w:ascii="Symbol" w:hAnsi="Symbol" w:hint="default"/>
      </w:rPr>
    </w:lvl>
    <w:lvl w:ilvl="1" w:tplc="5E126B46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F42CD508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3ECEE808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23F85306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A2E00476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6ACC9EAE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F1C4A846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31223FDE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1FF4155B"/>
    <w:multiLevelType w:val="hybridMultilevel"/>
    <w:tmpl w:val="0C8E0D10"/>
    <w:lvl w:ilvl="0" w:tplc="06CADC24">
      <w:start w:val="1"/>
      <w:numFmt w:val="bullet"/>
      <w:pStyle w:val="ListBullet"/>
      <w:lvlText w:val="-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DA1AC20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E664EA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A5CE6F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8449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166EB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C8681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392D5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9614C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37D9B"/>
    <w:multiLevelType w:val="multilevel"/>
    <w:tmpl w:val="243A3442"/>
    <w:lvl w:ilvl="0">
      <w:start w:val="1"/>
      <w:numFmt w:val="decimal"/>
      <w:lvlText w:val="4.%1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sz w:val="20"/>
        <w:szCs w:val="16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5" w15:restartNumberingAfterBreak="0">
    <w:nsid w:val="24A16089"/>
    <w:multiLevelType w:val="multilevel"/>
    <w:tmpl w:val="7046CC26"/>
    <w:lvl w:ilvl="0">
      <w:start w:val="1"/>
      <w:numFmt w:val="decimal"/>
      <w:lvlText w:val="5.%1."/>
      <w:lvlJc w:val="left"/>
      <w:pPr>
        <w:tabs>
          <w:tab w:val="num" w:pos="1314"/>
        </w:tabs>
        <w:ind w:left="1314" w:hanging="1134"/>
      </w:pPr>
      <w:rPr>
        <w:rFonts w:hint="default"/>
        <w:b w:val="0"/>
        <w:i w:val="0"/>
        <w:sz w:val="16"/>
        <w:szCs w:val="16"/>
      </w:rPr>
    </w:lvl>
    <w:lvl w:ilvl="1">
      <w:start w:val="2"/>
      <w:numFmt w:val="none"/>
      <w:lvlText w:val="5.1"/>
      <w:lvlJc w:val="left"/>
      <w:pPr>
        <w:tabs>
          <w:tab w:val="num" w:pos="2041"/>
        </w:tabs>
        <w:ind w:left="2041" w:hanging="907"/>
      </w:pPr>
      <w:rPr>
        <w:rFonts w:hint="default"/>
        <w:b w:val="0"/>
        <w:i w:val="0"/>
        <w:sz w:val="20"/>
        <w:szCs w:val="16"/>
      </w:rPr>
    </w:lvl>
    <w:lvl w:ilvl="2">
      <w:start w:val="1"/>
      <w:numFmt w:val="none"/>
      <w:lvlText w:val="5.2.7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none"/>
      <w:lvlText w:val="2.1."/>
      <w:lvlJc w:val="left"/>
      <w:pPr>
        <w:tabs>
          <w:tab w:val="num" w:pos="283"/>
        </w:tabs>
        <w:ind w:left="283" w:firstLine="0"/>
      </w:pPr>
      <w:rPr>
        <w:rFonts w:ascii="Verdana" w:hAnsi="Verdana" w:hint="default"/>
        <w:b w:val="0"/>
        <w:i w:val="0"/>
        <w:sz w:val="20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16" w15:restartNumberingAfterBreak="0">
    <w:nsid w:val="27FF1903"/>
    <w:multiLevelType w:val="hybridMultilevel"/>
    <w:tmpl w:val="27B80952"/>
    <w:lvl w:ilvl="0" w:tplc="8CF6321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7" w15:restartNumberingAfterBreak="0">
    <w:nsid w:val="2B661CE1"/>
    <w:multiLevelType w:val="multilevel"/>
    <w:tmpl w:val="22E65A26"/>
    <w:lvl w:ilvl="0">
      <w:start w:val="1"/>
      <w:numFmt w:val="decimal"/>
      <w:pStyle w:val="Heading1"/>
      <w:lvlText w:val="%1."/>
      <w:lvlJc w:val="left"/>
      <w:pPr>
        <w:tabs>
          <w:tab w:val="num" w:pos="1314"/>
        </w:tabs>
        <w:ind w:left="1314" w:hanging="1134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567"/>
        </w:tabs>
        <w:ind w:left="1418" w:hanging="567"/>
      </w:pPr>
      <w:rPr>
        <w:rFonts w:hint="default"/>
      </w:rPr>
    </w:lvl>
    <w:lvl w:ilvl="2">
      <w:start w:val="1"/>
      <w:numFmt w:val="none"/>
      <w:pStyle w:val="Heading3"/>
      <w:lvlText w:val="3.1.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none"/>
      <w:lvlText w:val="2.1."/>
      <w:lvlJc w:val="left"/>
      <w:pPr>
        <w:tabs>
          <w:tab w:val="num" w:pos="283"/>
        </w:tabs>
        <w:ind w:left="283" w:firstLine="0"/>
      </w:pPr>
      <w:rPr>
        <w:rFonts w:ascii="Verdana" w:hAnsi="Verdana" w:hint="default"/>
        <w:b w:val="0"/>
        <w:i w:val="0"/>
        <w:sz w:val="20"/>
        <w:szCs w:val="16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2551"/>
        </w:tabs>
        <w:ind w:left="2551" w:hanging="113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18" w15:restartNumberingAfterBreak="0">
    <w:nsid w:val="2B842A73"/>
    <w:multiLevelType w:val="multilevel"/>
    <w:tmpl w:val="17300E40"/>
    <w:lvl w:ilvl="0">
      <w:start w:val="1"/>
      <w:numFmt w:val="decimal"/>
      <w:lvlText w:val="4.%1"/>
      <w:lvlJc w:val="left"/>
      <w:pPr>
        <w:tabs>
          <w:tab w:val="num" w:pos="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C9C2B1D"/>
    <w:multiLevelType w:val="multilevel"/>
    <w:tmpl w:val="B9B6FCDC"/>
    <w:lvl w:ilvl="0">
      <w:start w:val="1"/>
      <w:numFmt w:val="decimal"/>
      <w:lvlText w:val="4.%1"/>
      <w:lvlJc w:val="left"/>
      <w:pPr>
        <w:tabs>
          <w:tab w:val="num" w:pos="170"/>
        </w:tabs>
        <w:ind w:left="0" w:firstLine="170"/>
      </w:pPr>
      <w:rPr>
        <w:rFonts w:hint="default"/>
        <w:b/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sz w:val="20"/>
        <w:szCs w:val="16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20" w15:restartNumberingAfterBreak="0">
    <w:nsid w:val="305E43FA"/>
    <w:multiLevelType w:val="hybridMultilevel"/>
    <w:tmpl w:val="C194D458"/>
    <w:lvl w:ilvl="0" w:tplc="B596D640">
      <w:numFmt w:val="bullet"/>
      <w:pStyle w:val="elencopuntato"/>
      <w:lvlText w:val="-"/>
      <w:lvlJc w:val="left"/>
      <w:pPr>
        <w:tabs>
          <w:tab w:val="num" w:pos="567"/>
        </w:tabs>
        <w:ind w:left="567" w:firstLine="0"/>
      </w:pPr>
      <w:rPr>
        <w:rFonts w:ascii="Arial" w:hAnsi="Arial" w:hint="default"/>
      </w:rPr>
    </w:lvl>
    <w:lvl w:ilvl="1" w:tplc="E9F87916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B86A4EE8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728004D4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A67461B6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E6A442E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1D580BB2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25F6C072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78DE6DCC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32552536"/>
    <w:multiLevelType w:val="multilevel"/>
    <w:tmpl w:val="72E41DE8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2" w15:restartNumberingAfterBreak="0">
    <w:nsid w:val="3B2B1A18"/>
    <w:multiLevelType w:val="hybridMultilevel"/>
    <w:tmpl w:val="87D475BE"/>
    <w:lvl w:ilvl="0" w:tplc="5F0265C8">
      <w:start w:val="1"/>
      <w:numFmt w:val="none"/>
      <w:lvlText w:val="5.1"/>
      <w:lvlJc w:val="left"/>
      <w:pPr>
        <w:tabs>
          <w:tab w:val="num" w:pos="170"/>
        </w:tabs>
        <w:ind w:left="170" w:firstLine="1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23" w15:restartNumberingAfterBreak="0">
    <w:nsid w:val="3FD91D62"/>
    <w:multiLevelType w:val="multilevel"/>
    <w:tmpl w:val="33ACD676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1134"/>
      </w:pPr>
      <w:rPr>
        <w:rFonts w:hint="default"/>
        <w:b/>
        <w:i w:val="0"/>
        <w:sz w:val="16"/>
        <w:szCs w:val="16"/>
      </w:rPr>
    </w:lvl>
    <w:lvl w:ilvl="1">
      <w:start w:val="2"/>
      <w:numFmt w:val="none"/>
      <w:lvlText w:val="5.1"/>
      <w:lvlJc w:val="left"/>
      <w:pPr>
        <w:tabs>
          <w:tab w:val="num" w:pos="2041"/>
        </w:tabs>
        <w:ind w:left="2041" w:hanging="907"/>
      </w:pPr>
      <w:rPr>
        <w:rFonts w:hint="default"/>
        <w:b w:val="0"/>
        <w:i w:val="0"/>
        <w:sz w:val="20"/>
        <w:szCs w:val="16"/>
      </w:rPr>
    </w:lvl>
    <w:lvl w:ilvl="2">
      <w:start w:val="1"/>
      <w:numFmt w:val="none"/>
      <w:lvlText w:val="5.2.7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none"/>
      <w:lvlText w:val="2.1."/>
      <w:lvlJc w:val="left"/>
      <w:pPr>
        <w:tabs>
          <w:tab w:val="num" w:pos="283"/>
        </w:tabs>
        <w:ind w:left="283" w:firstLine="0"/>
      </w:pPr>
      <w:rPr>
        <w:rFonts w:ascii="Verdana" w:hAnsi="Verdana" w:hint="default"/>
        <w:b w:val="0"/>
        <w:i w:val="0"/>
        <w:sz w:val="20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24" w15:restartNumberingAfterBreak="0">
    <w:nsid w:val="401B7A8B"/>
    <w:multiLevelType w:val="multilevel"/>
    <w:tmpl w:val="E768031C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1134"/>
      </w:pPr>
      <w:rPr>
        <w:rFonts w:hint="default"/>
        <w:b/>
        <w:i w:val="0"/>
        <w:sz w:val="16"/>
        <w:szCs w:val="16"/>
      </w:rPr>
    </w:lvl>
    <w:lvl w:ilvl="1">
      <w:start w:val="2"/>
      <w:numFmt w:val="none"/>
      <w:lvlText w:val="5.1"/>
      <w:lvlJc w:val="left"/>
      <w:pPr>
        <w:tabs>
          <w:tab w:val="num" w:pos="2041"/>
        </w:tabs>
        <w:ind w:left="2041" w:hanging="907"/>
      </w:pPr>
      <w:rPr>
        <w:rFonts w:hint="default"/>
        <w:b w:val="0"/>
        <w:i w:val="0"/>
        <w:sz w:val="20"/>
        <w:szCs w:val="16"/>
      </w:rPr>
    </w:lvl>
    <w:lvl w:ilvl="2">
      <w:start w:val="1"/>
      <w:numFmt w:val="none"/>
      <w:lvlText w:val="5.2.7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none"/>
      <w:lvlText w:val="2.1."/>
      <w:lvlJc w:val="left"/>
      <w:pPr>
        <w:tabs>
          <w:tab w:val="num" w:pos="283"/>
        </w:tabs>
        <w:ind w:left="283" w:firstLine="0"/>
      </w:pPr>
      <w:rPr>
        <w:rFonts w:ascii="Verdana" w:hAnsi="Verdana" w:hint="default"/>
        <w:b w:val="0"/>
        <w:i w:val="0"/>
        <w:sz w:val="20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25" w15:restartNumberingAfterBreak="0">
    <w:nsid w:val="44E54227"/>
    <w:multiLevelType w:val="multilevel"/>
    <w:tmpl w:val="0A2228D8"/>
    <w:lvl w:ilvl="0">
      <w:start w:val="1"/>
      <w:numFmt w:val="none"/>
      <w:lvlText w:val="5.1"/>
      <w:lvlJc w:val="left"/>
      <w:pPr>
        <w:tabs>
          <w:tab w:val="num" w:pos="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5E65370"/>
    <w:multiLevelType w:val="multilevel"/>
    <w:tmpl w:val="F2ECCF94"/>
    <w:lvl w:ilvl="0">
      <w:start w:val="1"/>
      <w:numFmt w:val="none"/>
      <w:lvlText w:val="4.1"/>
      <w:lvlJc w:val="left"/>
      <w:pPr>
        <w:tabs>
          <w:tab w:val="num" w:pos="170"/>
        </w:tabs>
        <w:ind w:left="17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F879AB"/>
    <w:multiLevelType w:val="multilevel"/>
    <w:tmpl w:val="5A420E9A"/>
    <w:lvl w:ilvl="0">
      <w:start w:val="1"/>
      <w:numFmt w:val="decimal"/>
      <w:lvlText w:val="4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9D23C81"/>
    <w:multiLevelType w:val="multilevel"/>
    <w:tmpl w:val="78780A0E"/>
    <w:lvl w:ilvl="0">
      <w:start w:val="1"/>
      <w:numFmt w:val="decimal"/>
      <w:lvlText w:val="6.%1."/>
      <w:lvlJc w:val="left"/>
      <w:pPr>
        <w:tabs>
          <w:tab w:val="num" w:pos="1314"/>
        </w:tabs>
        <w:ind w:left="1314" w:hanging="1134"/>
      </w:pPr>
      <w:rPr>
        <w:rFonts w:hint="default"/>
        <w:b w:val="0"/>
        <w:i w:val="0"/>
        <w:sz w:val="18"/>
        <w:szCs w:val="16"/>
      </w:rPr>
    </w:lvl>
    <w:lvl w:ilvl="1">
      <w:start w:val="2"/>
      <w:numFmt w:val="none"/>
      <w:lvlText w:val="5.1"/>
      <w:lvlJc w:val="left"/>
      <w:pPr>
        <w:tabs>
          <w:tab w:val="num" w:pos="2041"/>
        </w:tabs>
        <w:ind w:left="2041" w:hanging="907"/>
      </w:pPr>
      <w:rPr>
        <w:rFonts w:hint="default"/>
        <w:b w:val="0"/>
        <w:i w:val="0"/>
        <w:sz w:val="20"/>
        <w:szCs w:val="16"/>
      </w:rPr>
    </w:lvl>
    <w:lvl w:ilvl="2">
      <w:start w:val="1"/>
      <w:numFmt w:val="none"/>
      <w:lvlText w:val="5.2.7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none"/>
      <w:lvlText w:val="2.1."/>
      <w:lvlJc w:val="left"/>
      <w:pPr>
        <w:tabs>
          <w:tab w:val="num" w:pos="283"/>
        </w:tabs>
        <w:ind w:left="283" w:firstLine="0"/>
      </w:pPr>
      <w:rPr>
        <w:rFonts w:ascii="Verdana" w:hAnsi="Verdana" w:hint="default"/>
        <w:b w:val="0"/>
        <w:i w:val="0"/>
        <w:sz w:val="20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29" w15:restartNumberingAfterBreak="0">
    <w:nsid w:val="4D9464DC"/>
    <w:multiLevelType w:val="hybridMultilevel"/>
    <w:tmpl w:val="087E4A6A"/>
    <w:lvl w:ilvl="0" w:tplc="AAEA3C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4DA1028">
      <w:numFmt w:val="none"/>
      <w:lvlText w:val=""/>
      <w:lvlJc w:val="left"/>
      <w:pPr>
        <w:tabs>
          <w:tab w:val="num" w:pos="0"/>
        </w:tabs>
      </w:pPr>
    </w:lvl>
    <w:lvl w:ilvl="2" w:tplc="1A9A0C18">
      <w:numFmt w:val="none"/>
      <w:lvlText w:val=""/>
      <w:lvlJc w:val="left"/>
      <w:pPr>
        <w:tabs>
          <w:tab w:val="num" w:pos="0"/>
        </w:tabs>
      </w:pPr>
    </w:lvl>
    <w:lvl w:ilvl="3" w:tplc="2FAE75AA">
      <w:numFmt w:val="none"/>
      <w:lvlText w:val=""/>
      <w:lvlJc w:val="left"/>
      <w:pPr>
        <w:tabs>
          <w:tab w:val="num" w:pos="0"/>
        </w:tabs>
      </w:pPr>
    </w:lvl>
    <w:lvl w:ilvl="4" w:tplc="7B88A2D0">
      <w:numFmt w:val="none"/>
      <w:lvlText w:val=""/>
      <w:lvlJc w:val="left"/>
      <w:pPr>
        <w:tabs>
          <w:tab w:val="num" w:pos="0"/>
        </w:tabs>
      </w:pPr>
    </w:lvl>
    <w:lvl w:ilvl="5" w:tplc="7324909A">
      <w:numFmt w:val="none"/>
      <w:lvlText w:val=""/>
      <w:lvlJc w:val="left"/>
      <w:pPr>
        <w:tabs>
          <w:tab w:val="num" w:pos="0"/>
        </w:tabs>
      </w:pPr>
    </w:lvl>
    <w:lvl w:ilvl="6" w:tplc="FBEAD004">
      <w:numFmt w:val="none"/>
      <w:lvlText w:val=""/>
      <w:lvlJc w:val="left"/>
      <w:pPr>
        <w:tabs>
          <w:tab w:val="num" w:pos="0"/>
        </w:tabs>
      </w:pPr>
    </w:lvl>
    <w:lvl w:ilvl="7" w:tplc="E968C7C6">
      <w:numFmt w:val="none"/>
      <w:lvlText w:val=""/>
      <w:lvlJc w:val="left"/>
      <w:pPr>
        <w:tabs>
          <w:tab w:val="num" w:pos="0"/>
        </w:tabs>
      </w:pPr>
    </w:lvl>
    <w:lvl w:ilvl="8" w:tplc="778215FE">
      <w:numFmt w:val="none"/>
      <w:lvlText w:val=""/>
      <w:lvlJc w:val="left"/>
      <w:pPr>
        <w:tabs>
          <w:tab w:val="num" w:pos="0"/>
        </w:tabs>
      </w:pPr>
    </w:lvl>
  </w:abstractNum>
  <w:abstractNum w:abstractNumId="30" w15:restartNumberingAfterBreak="0">
    <w:nsid w:val="4E4F04EA"/>
    <w:multiLevelType w:val="multilevel"/>
    <w:tmpl w:val="0A2228D8"/>
    <w:lvl w:ilvl="0">
      <w:start w:val="1"/>
      <w:numFmt w:val="none"/>
      <w:lvlText w:val="5.1"/>
      <w:lvlJc w:val="left"/>
      <w:pPr>
        <w:tabs>
          <w:tab w:val="num" w:pos="0"/>
        </w:tabs>
        <w:ind w:left="0" w:firstLine="17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84878BF"/>
    <w:multiLevelType w:val="multilevel"/>
    <w:tmpl w:val="2B68A780"/>
    <w:lvl w:ilvl="0">
      <w:start w:val="1"/>
      <w:numFmt w:val="decimal"/>
      <w:lvlText w:val="5.%1."/>
      <w:lvlJc w:val="left"/>
      <w:pPr>
        <w:tabs>
          <w:tab w:val="num" w:pos="1314"/>
        </w:tabs>
        <w:ind w:left="1314" w:hanging="1134"/>
      </w:pPr>
      <w:rPr>
        <w:rFonts w:hint="default"/>
        <w:b w:val="0"/>
        <w:i w:val="0"/>
        <w:sz w:val="18"/>
        <w:szCs w:val="16"/>
      </w:rPr>
    </w:lvl>
    <w:lvl w:ilvl="1">
      <w:start w:val="2"/>
      <w:numFmt w:val="none"/>
      <w:lvlText w:val="5.1"/>
      <w:lvlJc w:val="left"/>
      <w:pPr>
        <w:tabs>
          <w:tab w:val="num" w:pos="2041"/>
        </w:tabs>
        <w:ind w:left="2041" w:hanging="907"/>
      </w:pPr>
      <w:rPr>
        <w:rFonts w:hint="default"/>
        <w:b w:val="0"/>
        <w:i w:val="0"/>
        <w:sz w:val="20"/>
        <w:szCs w:val="16"/>
      </w:rPr>
    </w:lvl>
    <w:lvl w:ilvl="2">
      <w:start w:val="1"/>
      <w:numFmt w:val="none"/>
      <w:lvlText w:val="5.2.7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none"/>
      <w:lvlText w:val="2.1."/>
      <w:lvlJc w:val="left"/>
      <w:pPr>
        <w:tabs>
          <w:tab w:val="num" w:pos="283"/>
        </w:tabs>
        <w:ind w:left="283" w:firstLine="0"/>
      </w:pPr>
      <w:rPr>
        <w:rFonts w:ascii="Verdana" w:hAnsi="Verdana" w:hint="default"/>
        <w:b w:val="0"/>
        <w:i w:val="0"/>
        <w:sz w:val="20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32" w15:restartNumberingAfterBreak="0">
    <w:nsid w:val="58EB6690"/>
    <w:multiLevelType w:val="hybridMultilevel"/>
    <w:tmpl w:val="C5001D28"/>
    <w:lvl w:ilvl="0" w:tplc="47C00388">
      <w:start w:val="1"/>
      <w:numFmt w:val="bullet"/>
      <w:pStyle w:val="Puntoelenco1"/>
      <w:lvlText w:val="○"/>
      <w:lvlJc w:val="left"/>
      <w:pPr>
        <w:tabs>
          <w:tab w:val="num" w:pos="284"/>
        </w:tabs>
        <w:ind w:left="284" w:firstLine="0"/>
      </w:pPr>
      <w:rPr>
        <w:rFonts w:ascii="Arial" w:hAnsi="Arial" w:hint="default"/>
      </w:rPr>
    </w:lvl>
    <w:lvl w:ilvl="1" w:tplc="DC36C23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24645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9C2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9C0F1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4F222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A4A0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16143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5667C5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C722C0"/>
    <w:multiLevelType w:val="multilevel"/>
    <w:tmpl w:val="CEBA6AA8"/>
    <w:lvl w:ilvl="0">
      <w:start w:val="1"/>
      <w:numFmt w:val="decimal"/>
      <w:pStyle w:val="TITULO1-BIS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34" w15:restartNumberingAfterBreak="0">
    <w:nsid w:val="5C9D3799"/>
    <w:multiLevelType w:val="multilevel"/>
    <w:tmpl w:val="FFD417B2"/>
    <w:lvl w:ilvl="0">
      <w:start w:val="1"/>
      <w:numFmt w:val="decimal"/>
      <w:lvlText w:val="4.%1.1"/>
      <w:lvlJc w:val="left"/>
      <w:pPr>
        <w:tabs>
          <w:tab w:val="num" w:pos="2041"/>
        </w:tabs>
        <w:ind w:left="2041" w:hanging="907"/>
      </w:pPr>
      <w:rPr>
        <w:rFonts w:hint="default"/>
        <w:b/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sz w:val="20"/>
        <w:szCs w:val="16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35" w15:restartNumberingAfterBreak="0">
    <w:nsid w:val="60543F7A"/>
    <w:multiLevelType w:val="hybridMultilevel"/>
    <w:tmpl w:val="F7566AEE"/>
    <w:lvl w:ilvl="0" w:tplc="C0F05B04">
      <w:start w:val="1"/>
      <w:numFmt w:val="decimal"/>
      <w:pStyle w:val="MOFDELLO3"/>
      <w:lvlText w:val="2.3.%1."/>
      <w:lvlJc w:val="left"/>
      <w:pPr>
        <w:tabs>
          <w:tab w:val="num" w:pos="3040"/>
        </w:tabs>
        <w:ind w:left="3207" w:hanging="2214"/>
      </w:pPr>
      <w:rPr>
        <w:rFonts w:ascii="Verdana" w:hAnsi="Verdana" w:hint="default"/>
        <w:b w:val="0"/>
        <w:i w:val="0"/>
        <w:sz w:val="16"/>
        <w:szCs w:val="16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1930844"/>
    <w:multiLevelType w:val="multilevel"/>
    <w:tmpl w:val="8E803A18"/>
    <w:lvl w:ilvl="0">
      <w:start w:val="1"/>
      <w:numFmt w:val="none"/>
      <w:lvlText w:val="4.1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24D62FD"/>
    <w:multiLevelType w:val="singleLevel"/>
    <w:tmpl w:val="C3180DE0"/>
    <w:lvl w:ilvl="0">
      <w:start w:val="1"/>
      <w:numFmt w:val="bullet"/>
      <w:pStyle w:val="ListBullet2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</w:abstractNum>
  <w:abstractNum w:abstractNumId="38" w15:restartNumberingAfterBreak="0">
    <w:nsid w:val="636D1BA4"/>
    <w:multiLevelType w:val="hybridMultilevel"/>
    <w:tmpl w:val="0A2228D8"/>
    <w:lvl w:ilvl="0" w:tplc="5F0265C8">
      <w:start w:val="1"/>
      <w:numFmt w:val="none"/>
      <w:lvlText w:val="5.1"/>
      <w:lvlJc w:val="left"/>
      <w:pPr>
        <w:tabs>
          <w:tab w:val="num" w:pos="0"/>
        </w:tabs>
        <w:ind w:left="0" w:firstLine="17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CD60A87"/>
    <w:multiLevelType w:val="multilevel"/>
    <w:tmpl w:val="81C4DA8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0" w15:restartNumberingAfterBreak="0">
    <w:nsid w:val="711E4B67"/>
    <w:multiLevelType w:val="hybridMultilevel"/>
    <w:tmpl w:val="E2AEB9B2"/>
    <w:lvl w:ilvl="0" w:tplc="FC28484A">
      <w:start w:val="1"/>
      <w:numFmt w:val="decimal"/>
      <w:lvlText w:val="3.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1FD3EBA"/>
    <w:multiLevelType w:val="multilevel"/>
    <w:tmpl w:val="594877A8"/>
    <w:lvl w:ilvl="0">
      <w:start w:val="1"/>
      <w:numFmt w:val="decimal"/>
      <w:lvlText w:val="%1."/>
      <w:lvlJc w:val="left"/>
      <w:pPr>
        <w:tabs>
          <w:tab w:val="num" w:pos="1314"/>
        </w:tabs>
        <w:ind w:left="1314" w:hanging="1134"/>
      </w:pPr>
      <w:rPr>
        <w:rFonts w:hint="default"/>
        <w:b/>
        <w:i w:val="0"/>
        <w:sz w:val="16"/>
        <w:szCs w:val="16"/>
      </w:rPr>
    </w:lvl>
    <w:lvl w:ilvl="1">
      <w:start w:val="2"/>
      <w:numFmt w:val="none"/>
      <w:lvlText w:val="5.2.1"/>
      <w:lvlJc w:val="left"/>
      <w:pPr>
        <w:tabs>
          <w:tab w:val="num" w:pos="2041"/>
        </w:tabs>
        <w:ind w:left="2041" w:hanging="907"/>
      </w:pPr>
      <w:rPr>
        <w:rFonts w:hint="default"/>
        <w:b w:val="0"/>
        <w:i w:val="0"/>
        <w:sz w:val="20"/>
        <w:szCs w:val="16"/>
      </w:rPr>
    </w:lvl>
    <w:lvl w:ilvl="2">
      <w:start w:val="1"/>
      <w:numFmt w:val="none"/>
      <w:lvlText w:val="5.2.7"/>
      <w:lvlJc w:val="left"/>
      <w:pPr>
        <w:tabs>
          <w:tab w:val="num" w:pos="1417"/>
        </w:tabs>
        <w:ind w:left="1417" w:hanging="1134"/>
      </w:pPr>
      <w:rPr>
        <w:rFonts w:hint="default"/>
      </w:rPr>
    </w:lvl>
    <w:lvl w:ilvl="3">
      <w:start w:val="1"/>
      <w:numFmt w:val="none"/>
      <w:lvlText w:val="2.1."/>
      <w:lvlJc w:val="left"/>
      <w:pPr>
        <w:tabs>
          <w:tab w:val="num" w:pos="283"/>
        </w:tabs>
        <w:ind w:left="283" w:firstLine="0"/>
      </w:pPr>
      <w:rPr>
        <w:rFonts w:ascii="Verdana" w:hAnsi="Verdana" w:hint="default"/>
        <w:b w:val="0"/>
        <w:i w:val="0"/>
        <w:sz w:val="20"/>
        <w:szCs w:val="16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569"/>
        </w:tabs>
        <w:ind w:left="2569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713"/>
        </w:tabs>
        <w:ind w:left="2713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57"/>
        </w:tabs>
        <w:ind w:left="285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001"/>
        </w:tabs>
        <w:ind w:left="3001" w:hanging="1584"/>
      </w:pPr>
      <w:rPr>
        <w:rFonts w:hint="default"/>
      </w:rPr>
    </w:lvl>
  </w:abstractNum>
  <w:abstractNum w:abstractNumId="42" w15:restartNumberingAfterBreak="0">
    <w:nsid w:val="75E94DF0"/>
    <w:multiLevelType w:val="hybridMultilevel"/>
    <w:tmpl w:val="81C4DA88"/>
    <w:lvl w:ilvl="0" w:tplc="5DD2DC9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43" w15:restartNumberingAfterBreak="0">
    <w:nsid w:val="763E6AB2"/>
    <w:multiLevelType w:val="multilevel"/>
    <w:tmpl w:val="8E803A18"/>
    <w:lvl w:ilvl="0">
      <w:start w:val="1"/>
      <w:numFmt w:val="none"/>
      <w:lvlText w:val="4.1"/>
      <w:lvlJc w:val="left"/>
      <w:pPr>
        <w:tabs>
          <w:tab w:val="num" w:pos="340"/>
        </w:tabs>
        <w:ind w:left="34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A210955"/>
    <w:multiLevelType w:val="singleLevel"/>
    <w:tmpl w:val="265AAF98"/>
    <w:lvl w:ilvl="0">
      <w:start w:val="1"/>
      <w:numFmt w:val="bullet"/>
      <w:pStyle w:val="Spiegelstrich3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</w:abstractNum>
  <w:abstractNum w:abstractNumId="45" w15:restartNumberingAfterBreak="0">
    <w:nsid w:val="7D282A21"/>
    <w:multiLevelType w:val="multilevel"/>
    <w:tmpl w:val="243A3442"/>
    <w:lvl w:ilvl="0">
      <w:start w:val="1"/>
      <w:numFmt w:val="decimal"/>
      <w:lvlText w:val="4.%1"/>
      <w:lvlJc w:val="left"/>
      <w:pPr>
        <w:tabs>
          <w:tab w:val="num" w:pos="170"/>
        </w:tabs>
        <w:ind w:left="0" w:firstLine="170"/>
      </w:pPr>
      <w:rPr>
        <w:rFonts w:hint="default"/>
        <w:b w:val="0"/>
        <w:i w:val="0"/>
        <w:sz w:val="16"/>
        <w:szCs w:val="16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720"/>
      </w:pPr>
      <w:rPr>
        <w:rFonts w:hint="default"/>
        <w:b w:val="0"/>
        <w:i w:val="0"/>
        <w:sz w:val="20"/>
        <w:szCs w:val="16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  <w:b w:val="0"/>
        <w:i w:val="0"/>
        <w:sz w:val="20"/>
        <w:szCs w:val="16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num w:numId="1">
    <w:abstractNumId w:val="11"/>
  </w:num>
  <w:num w:numId="2">
    <w:abstractNumId w:val="33"/>
  </w:num>
  <w:num w:numId="3">
    <w:abstractNumId w:val="32"/>
  </w:num>
  <w:num w:numId="4">
    <w:abstractNumId w:val="12"/>
  </w:num>
  <w:num w:numId="5">
    <w:abstractNumId w:val="44"/>
  </w:num>
  <w:num w:numId="6">
    <w:abstractNumId w:val="1"/>
    <w:lvlOverride w:ilvl="0">
      <w:lvl w:ilvl="0">
        <w:start w:val="1"/>
        <w:numFmt w:val="bullet"/>
        <w:pStyle w:val="Spiegelstrich1"/>
        <w:lvlText w:val="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  <w:sz w:val="28"/>
        </w:rPr>
      </w:lvl>
    </w:lvlOverride>
  </w:num>
  <w:num w:numId="7">
    <w:abstractNumId w:val="0"/>
  </w:num>
  <w:num w:numId="8">
    <w:abstractNumId w:val="13"/>
  </w:num>
  <w:num w:numId="9">
    <w:abstractNumId w:val="37"/>
  </w:num>
  <w:num w:numId="10">
    <w:abstractNumId w:val="8"/>
  </w:num>
  <w:num w:numId="11">
    <w:abstractNumId w:val="20"/>
  </w:num>
  <w:num w:numId="12">
    <w:abstractNumId w:val="4"/>
  </w:num>
  <w:num w:numId="13">
    <w:abstractNumId w:val="35"/>
  </w:num>
  <w:num w:numId="14">
    <w:abstractNumId w:val="10"/>
  </w:num>
  <w:num w:numId="15">
    <w:abstractNumId w:val="17"/>
  </w:num>
  <w:num w:numId="16">
    <w:abstractNumId w:val="29"/>
  </w:num>
  <w:num w:numId="17">
    <w:abstractNumId w:val="40"/>
  </w:num>
  <w:num w:numId="18">
    <w:abstractNumId w:val="42"/>
  </w:num>
  <w:num w:numId="19">
    <w:abstractNumId w:val="21"/>
  </w:num>
  <w:num w:numId="20">
    <w:abstractNumId w:val="39"/>
  </w:num>
  <w:num w:numId="21">
    <w:abstractNumId w:val="6"/>
  </w:num>
  <w:num w:numId="22">
    <w:abstractNumId w:val="5"/>
  </w:num>
  <w:num w:numId="23">
    <w:abstractNumId w:val="27"/>
  </w:num>
  <w:num w:numId="24">
    <w:abstractNumId w:val="38"/>
  </w:num>
  <w:num w:numId="25">
    <w:abstractNumId w:val="18"/>
  </w:num>
  <w:num w:numId="26">
    <w:abstractNumId w:val="30"/>
  </w:num>
  <w:num w:numId="27">
    <w:abstractNumId w:val="25"/>
  </w:num>
  <w:num w:numId="28">
    <w:abstractNumId w:val="22"/>
  </w:num>
  <w:num w:numId="29">
    <w:abstractNumId w:val="14"/>
  </w:num>
  <w:num w:numId="30">
    <w:abstractNumId w:val="26"/>
  </w:num>
  <w:num w:numId="31">
    <w:abstractNumId w:val="36"/>
  </w:num>
  <w:num w:numId="32">
    <w:abstractNumId w:val="43"/>
  </w:num>
  <w:num w:numId="33">
    <w:abstractNumId w:val="7"/>
  </w:num>
  <w:num w:numId="34">
    <w:abstractNumId w:val="41"/>
  </w:num>
  <w:num w:numId="35">
    <w:abstractNumId w:val="23"/>
  </w:num>
  <w:num w:numId="36">
    <w:abstractNumId w:val="34"/>
  </w:num>
  <w:num w:numId="37">
    <w:abstractNumId w:val="2"/>
  </w:num>
  <w:num w:numId="38">
    <w:abstractNumId w:val="19"/>
  </w:num>
  <w:num w:numId="39">
    <w:abstractNumId w:val="31"/>
  </w:num>
  <w:num w:numId="40">
    <w:abstractNumId w:val="24"/>
  </w:num>
  <w:num w:numId="41">
    <w:abstractNumId w:val="28"/>
  </w:num>
  <w:num w:numId="42">
    <w:abstractNumId w:val="45"/>
  </w:num>
  <w:num w:numId="43">
    <w:abstractNumId w:val="15"/>
  </w:num>
  <w:num w:numId="44">
    <w:abstractNumId w:val="9"/>
  </w:num>
  <w:num w:numId="45">
    <w:abstractNumId w:val="3"/>
  </w:num>
  <w:num w:numId="46">
    <w:abstractNumId w:val="1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42F6"/>
    <w:rsid w:val="00000A82"/>
    <w:rsid w:val="00007B55"/>
    <w:rsid w:val="00021B89"/>
    <w:rsid w:val="00023BC8"/>
    <w:rsid w:val="0003037C"/>
    <w:rsid w:val="000309E9"/>
    <w:rsid w:val="000336F5"/>
    <w:rsid w:val="000350E7"/>
    <w:rsid w:val="00036B34"/>
    <w:rsid w:val="000402E0"/>
    <w:rsid w:val="00042305"/>
    <w:rsid w:val="00045C72"/>
    <w:rsid w:val="0005111B"/>
    <w:rsid w:val="0005670B"/>
    <w:rsid w:val="000618B9"/>
    <w:rsid w:val="00070B22"/>
    <w:rsid w:val="00071760"/>
    <w:rsid w:val="00071E46"/>
    <w:rsid w:val="00072BD0"/>
    <w:rsid w:val="00073F54"/>
    <w:rsid w:val="00074BD0"/>
    <w:rsid w:val="000763BA"/>
    <w:rsid w:val="0007720D"/>
    <w:rsid w:val="000773FD"/>
    <w:rsid w:val="00080686"/>
    <w:rsid w:val="000810BE"/>
    <w:rsid w:val="00081890"/>
    <w:rsid w:val="00083116"/>
    <w:rsid w:val="00085295"/>
    <w:rsid w:val="000864EB"/>
    <w:rsid w:val="000904A9"/>
    <w:rsid w:val="000927E8"/>
    <w:rsid w:val="00095CD3"/>
    <w:rsid w:val="000A23A9"/>
    <w:rsid w:val="000A5DC8"/>
    <w:rsid w:val="000A73F8"/>
    <w:rsid w:val="000B0988"/>
    <w:rsid w:val="000B2F10"/>
    <w:rsid w:val="000C35C1"/>
    <w:rsid w:val="000C427C"/>
    <w:rsid w:val="000C5700"/>
    <w:rsid w:val="000C5FB6"/>
    <w:rsid w:val="000C7963"/>
    <w:rsid w:val="000C7F68"/>
    <w:rsid w:val="000E18D8"/>
    <w:rsid w:val="000E31B6"/>
    <w:rsid w:val="000E42F6"/>
    <w:rsid w:val="000E4F13"/>
    <w:rsid w:val="000E6EB4"/>
    <w:rsid w:val="000E714B"/>
    <w:rsid w:val="000E7A1F"/>
    <w:rsid w:val="000F535B"/>
    <w:rsid w:val="00102BF8"/>
    <w:rsid w:val="00102E2D"/>
    <w:rsid w:val="00106427"/>
    <w:rsid w:val="00106F57"/>
    <w:rsid w:val="00114981"/>
    <w:rsid w:val="00120041"/>
    <w:rsid w:val="00123AF7"/>
    <w:rsid w:val="00125A40"/>
    <w:rsid w:val="00125E63"/>
    <w:rsid w:val="00127AB5"/>
    <w:rsid w:val="00130CE4"/>
    <w:rsid w:val="001312D2"/>
    <w:rsid w:val="00133A2D"/>
    <w:rsid w:val="00134089"/>
    <w:rsid w:val="00134F11"/>
    <w:rsid w:val="00140AB3"/>
    <w:rsid w:val="00146BB6"/>
    <w:rsid w:val="00151A16"/>
    <w:rsid w:val="00154C72"/>
    <w:rsid w:val="001554FF"/>
    <w:rsid w:val="00155E84"/>
    <w:rsid w:val="001566DF"/>
    <w:rsid w:val="001569B8"/>
    <w:rsid w:val="00157D4E"/>
    <w:rsid w:val="00163578"/>
    <w:rsid w:val="00170C61"/>
    <w:rsid w:val="00175BE7"/>
    <w:rsid w:val="00181FED"/>
    <w:rsid w:val="00183792"/>
    <w:rsid w:val="00187A0E"/>
    <w:rsid w:val="0019044C"/>
    <w:rsid w:val="00194817"/>
    <w:rsid w:val="001A0683"/>
    <w:rsid w:val="001A07AE"/>
    <w:rsid w:val="001A190A"/>
    <w:rsid w:val="001A3047"/>
    <w:rsid w:val="001A34BD"/>
    <w:rsid w:val="001A4B07"/>
    <w:rsid w:val="001B1847"/>
    <w:rsid w:val="001B3F4E"/>
    <w:rsid w:val="001B5506"/>
    <w:rsid w:val="001B6AED"/>
    <w:rsid w:val="001C0B87"/>
    <w:rsid w:val="001C1436"/>
    <w:rsid w:val="001C14EF"/>
    <w:rsid w:val="001C3A47"/>
    <w:rsid w:val="001C5469"/>
    <w:rsid w:val="001C7279"/>
    <w:rsid w:val="001D50BB"/>
    <w:rsid w:val="001D7F42"/>
    <w:rsid w:val="001E2D76"/>
    <w:rsid w:val="001E41E5"/>
    <w:rsid w:val="001E57BF"/>
    <w:rsid w:val="001E736A"/>
    <w:rsid w:val="001F160A"/>
    <w:rsid w:val="001F2543"/>
    <w:rsid w:val="001F2C2B"/>
    <w:rsid w:val="001F5CC1"/>
    <w:rsid w:val="002020F0"/>
    <w:rsid w:val="002021DB"/>
    <w:rsid w:val="002034BD"/>
    <w:rsid w:val="00205897"/>
    <w:rsid w:val="00207EC8"/>
    <w:rsid w:val="002113E2"/>
    <w:rsid w:val="00211B4A"/>
    <w:rsid w:val="00214E61"/>
    <w:rsid w:val="0021667F"/>
    <w:rsid w:val="002252FC"/>
    <w:rsid w:val="0022599B"/>
    <w:rsid w:val="00227985"/>
    <w:rsid w:val="00231BC1"/>
    <w:rsid w:val="00232D80"/>
    <w:rsid w:val="002336A2"/>
    <w:rsid w:val="002336CD"/>
    <w:rsid w:val="002338ED"/>
    <w:rsid w:val="00234474"/>
    <w:rsid w:val="00240AC0"/>
    <w:rsid w:val="002418EC"/>
    <w:rsid w:val="002448FF"/>
    <w:rsid w:val="00244AB4"/>
    <w:rsid w:val="002501F5"/>
    <w:rsid w:val="00251621"/>
    <w:rsid w:val="00255DE4"/>
    <w:rsid w:val="00257E60"/>
    <w:rsid w:val="0026007F"/>
    <w:rsid w:val="002604EF"/>
    <w:rsid w:val="002606B4"/>
    <w:rsid w:val="00261D9C"/>
    <w:rsid w:val="002628E6"/>
    <w:rsid w:val="00262DF2"/>
    <w:rsid w:val="00265619"/>
    <w:rsid w:val="00265D82"/>
    <w:rsid w:val="00270621"/>
    <w:rsid w:val="002709D5"/>
    <w:rsid w:val="002733E1"/>
    <w:rsid w:val="0027486A"/>
    <w:rsid w:val="00277E6F"/>
    <w:rsid w:val="00280538"/>
    <w:rsid w:val="00282138"/>
    <w:rsid w:val="002836EF"/>
    <w:rsid w:val="00284D86"/>
    <w:rsid w:val="00286CE5"/>
    <w:rsid w:val="002870C3"/>
    <w:rsid w:val="00287906"/>
    <w:rsid w:val="00290502"/>
    <w:rsid w:val="0029053C"/>
    <w:rsid w:val="00291EF7"/>
    <w:rsid w:val="00293CC8"/>
    <w:rsid w:val="00295692"/>
    <w:rsid w:val="00296DB1"/>
    <w:rsid w:val="002A0C54"/>
    <w:rsid w:val="002A1CC1"/>
    <w:rsid w:val="002A239E"/>
    <w:rsid w:val="002A3297"/>
    <w:rsid w:val="002A51FD"/>
    <w:rsid w:val="002A67B5"/>
    <w:rsid w:val="002B0FB8"/>
    <w:rsid w:val="002B239C"/>
    <w:rsid w:val="002B2F94"/>
    <w:rsid w:val="002B53A0"/>
    <w:rsid w:val="002B545A"/>
    <w:rsid w:val="002B5C72"/>
    <w:rsid w:val="002C0F04"/>
    <w:rsid w:val="002C6609"/>
    <w:rsid w:val="002C73FA"/>
    <w:rsid w:val="002C778E"/>
    <w:rsid w:val="002D25E3"/>
    <w:rsid w:val="002D3569"/>
    <w:rsid w:val="002D5738"/>
    <w:rsid w:val="002E05CB"/>
    <w:rsid w:val="002E19A8"/>
    <w:rsid w:val="002E2647"/>
    <w:rsid w:val="002E28F3"/>
    <w:rsid w:val="002E4622"/>
    <w:rsid w:val="002E6B4E"/>
    <w:rsid w:val="002F054C"/>
    <w:rsid w:val="002F7B9C"/>
    <w:rsid w:val="003005B3"/>
    <w:rsid w:val="003037DE"/>
    <w:rsid w:val="003042C9"/>
    <w:rsid w:val="00312530"/>
    <w:rsid w:val="00316961"/>
    <w:rsid w:val="00320303"/>
    <w:rsid w:val="00323960"/>
    <w:rsid w:val="00324BC0"/>
    <w:rsid w:val="0032609B"/>
    <w:rsid w:val="003320C4"/>
    <w:rsid w:val="00334DD4"/>
    <w:rsid w:val="00337B44"/>
    <w:rsid w:val="00337F65"/>
    <w:rsid w:val="003413F1"/>
    <w:rsid w:val="00345460"/>
    <w:rsid w:val="00346DD4"/>
    <w:rsid w:val="00350195"/>
    <w:rsid w:val="00350EE8"/>
    <w:rsid w:val="003522BD"/>
    <w:rsid w:val="0036399F"/>
    <w:rsid w:val="00370F7C"/>
    <w:rsid w:val="00371EF0"/>
    <w:rsid w:val="00375B78"/>
    <w:rsid w:val="00380DEE"/>
    <w:rsid w:val="00382AC4"/>
    <w:rsid w:val="0038439D"/>
    <w:rsid w:val="003932DF"/>
    <w:rsid w:val="00393396"/>
    <w:rsid w:val="003939C0"/>
    <w:rsid w:val="00396BC3"/>
    <w:rsid w:val="003A0C7E"/>
    <w:rsid w:val="003A4022"/>
    <w:rsid w:val="003B0008"/>
    <w:rsid w:val="003B342B"/>
    <w:rsid w:val="003B5D6A"/>
    <w:rsid w:val="003C03B8"/>
    <w:rsid w:val="003C1202"/>
    <w:rsid w:val="003C1280"/>
    <w:rsid w:val="003C33A2"/>
    <w:rsid w:val="003D197D"/>
    <w:rsid w:val="003D1F7E"/>
    <w:rsid w:val="003D1FC3"/>
    <w:rsid w:val="003D2ED6"/>
    <w:rsid w:val="003D4F4B"/>
    <w:rsid w:val="003D7354"/>
    <w:rsid w:val="003E17FA"/>
    <w:rsid w:val="003E50F3"/>
    <w:rsid w:val="003E6046"/>
    <w:rsid w:val="003E787C"/>
    <w:rsid w:val="003F4E69"/>
    <w:rsid w:val="003F79BA"/>
    <w:rsid w:val="004023C0"/>
    <w:rsid w:val="00402943"/>
    <w:rsid w:val="00404E49"/>
    <w:rsid w:val="00404E8A"/>
    <w:rsid w:val="0040795F"/>
    <w:rsid w:val="00410E2D"/>
    <w:rsid w:val="00411827"/>
    <w:rsid w:val="004219F5"/>
    <w:rsid w:val="004227F1"/>
    <w:rsid w:val="0042749C"/>
    <w:rsid w:val="00430741"/>
    <w:rsid w:val="00430E39"/>
    <w:rsid w:val="00431EEC"/>
    <w:rsid w:val="00433B97"/>
    <w:rsid w:val="004366AA"/>
    <w:rsid w:val="0043691C"/>
    <w:rsid w:val="00437AE0"/>
    <w:rsid w:val="00440D92"/>
    <w:rsid w:val="0044164C"/>
    <w:rsid w:val="00444929"/>
    <w:rsid w:val="00451BF6"/>
    <w:rsid w:val="004549BF"/>
    <w:rsid w:val="00457762"/>
    <w:rsid w:val="00457CA5"/>
    <w:rsid w:val="0046011D"/>
    <w:rsid w:val="00460B70"/>
    <w:rsid w:val="004650F0"/>
    <w:rsid w:val="00465610"/>
    <w:rsid w:val="004709B8"/>
    <w:rsid w:val="004732AF"/>
    <w:rsid w:val="00482C59"/>
    <w:rsid w:val="00483BD6"/>
    <w:rsid w:val="00484113"/>
    <w:rsid w:val="004856DF"/>
    <w:rsid w:val="00491E76"/>
    <w:rsid w:val="00492E46"/>
    <w:rsid w:val="0049348A"/>
    <w:rsid w:val="0049348B"/>
    <w:rsid w:val="00493B6E"/>
    <w:rsid w:val="00495219"/>
    <w:rsid w:val="004A4595"/>
    <w:rsid w:val="004A63A9"/>
    <w:rsid w:val="004A6EEF"/>
    <w:rsid w:val="004B111D"/>
    <w:rsid w:val="004C2A1D"/>
    <w:rsid w:val="004C2DFB"/>
    <w:rsid w:val="004C4125"/>
    <w:rsid w:val="004C5760"/>
    <w:rsid w:val="004C6467"/>
    <w:rsid w:val="004C6850"/>
    <w:rsid w:val="004D2ADF"/>
    <w:rsid w:val="004D4553"/>
    <w:rsid w:val="004D58F1"/>
    <w:rsid w:val="004D5E42"/>
    <w:rsid w:val="004D6A40"/>
    <w:rsid w:val="004E1BFD"/>
    <w:rsid w:val="004E3B4A"/>
    <w:rsid w:val="004E5619"/>
    <w:rsid w:val="004E69BB"/>
    <w:rsid w:val="004F0608"/>
    <w:rsid w:val="004F2548"/>
    <w:rsid w:val="004F3EB9"/>
    <w:rsid w:val="004F6579"/>
    <w:rsid w:val="00503BF6"/>
    <w:rsid w:val="00505083"/>
    <w:rsid w:val="005117AD"/>
    <w:rsid w:val="00512126"/>
    <w:rsid w:val="00512554"/>
    <w:rsid w:val="005153C6"/>
    <w:rsid w:val="005156C2"/>
    <w:rsid w:val="00515D5A"/>
    <w:rsid w:val="00520752"/>
    <w:rsid w:val="0052158E"/>
    <w:rsid w:val="00522E9E"/>
    <w:rsid w:val="005237D9"/>
    <w:rsid w:val="00535893"/>
    <w:rsid w:val="00537859"/>
    <w:rsid w:val="00537A0C"/>
    <w:rsid w:val="00541BDB"/>
    <w:rsid w:val="005420AA"/>
    <w:rsid w:val="005478BD"/>
    <w:rsid w:val="0055141D"/>
    <w:rsid w:val="00552DCB"/>
    <w:rsid w:val="00554E7E"/>
    <w:rsid w:val="00556EF9"/>
    <w:rsid w:val="005573C8"/>
    <w:rsid w:val="0056069F"/>
    <w:rsid w:val="00561546"/>
    <w:rsid w:val="0056497D"/>
    <w:rsid w:val="005650E0"/>
    <w:rsid w:val="0056640E"/>
    <w:rsid w:val="005679C0"/>
    <w:rsid w:val="00567CDA"/>
    <w:rsid w:val="0057434E"/>
    <w:rsid w:val="0057550A"/>
    <w:rsid w:val="005768C0"/>
    <w:rsid w:val="005774A4"/>
    <w:rsid w:val="0058099E"/>
    <w:rsid w:val="00580FFC"/>
    <w:rsid w:val="00591F84"/>
    <w:rsid w:val="00596D9D"/>
    <w:rsid w:val="00596E01"/>
    <w:rsid w:val="005A188B"/>
    <w:rsid w:val="005A28D1"/>
    <w:rsid w:val="005A7022"/>
    <w:rsid w:val="005B1BCF"/>
    <w:rsid w:val="005B1C91"/>
    <w:rsid w:val="005B59EB"/>
    <w:rsid w:val="005C5360"/>
    <w:rsid w:val="005C6CA0"/>
    <w:rsid w:val="005D1149"/>
    <w:rsid w:val="005D3135"/>
    <w:rsid w:val="005D3F0E"/>
    <w:rsid w:val="005D61EE"/>
    <w:rsid w:val="005D7874"/>
    <w:rsid w:val="005E181F"/>
    <w:rsid w:val="005E46AF"/>
    <w:rsid w:val="005E6C7D"/>
    <w:rsid w:val="005E6D50"/>
    <w:rsid w:val="005E6DCA"/>
    <w:rsid w:val="005E7BF1"/>
    <w:rsid w:val="005F1CF8"/>
    <w:rsid w:val="005F44A2"/>
    <w:rsid w:val="005F526F"/>
    <w:rsid w:val="005F5BB5"/>
    <w:rsid w:val="00600534"/>
    <w:rsid w:val="00600820"/>
    <w:rsid w:val="00602DEF"/>
    <w:rsid w:val="006037B4"/>
    <w:rsid w:val="00603E09"/>
    <w:rsid w:val="00604774"/>
    <w:rsid w:val="0060594D"/>
    <w:rsid w:val="00607C5D"/>
    <w:rsid w:val="006119DF"/>
    <w:rsid w:val="00613B06"/>
    <w:rsid w:val="00613FA5"/>
    <w:rsid w:val="00615E64"/>
    <w:rsid w:val="00615FA9"/>
    <w:rsid w:val="0061676B"/>
    <w:rsid w:val="00616D6F"/>
    <w:rsid w:val="00620223"/>
    <w:rsid w:val="00621057"/>
    <w:rsid w:val="00622C81"/>
    <w:rsid w:val="00625CCE"/>
    <w:rsid w:val="00626DA2"/>
    <w:rsid w:val="0063125B"/>
    <w:rsid w:val="00631492"/>
    <w:rsid w:val="0063325E"/>
    <w:rsid w:val="006338DD"/>
    <w:rsid w:val="00633B03"/>
    <w:rsid w:val="0063689F"/>
    <w:rsid w:val="00636DB4"/>
    <w:rsid w:val="00643E58"/>
    <w:rsid w:val="00645557"/>
    <w:rsid w:val="00652A4E"/>
    <w:rsid w:val="00654047"/>
    <w:rsid w:val="006572CA"/>
    <w:rsid w:val="006610D5"/>
    <w:rsid w:val="006633C3"/>
    <w:rsid w:val="00674BDE"/>
    <w:rsid w:val="006752D0"/>
    <w:rsid w:val="00675F62"/>
    <w:rsid w:val="0067766D"/>
    <w:rsid w:val="0068320D"/>
    <w:rsid w:val="00684573"/>
    <w:rsid w:val="00685BCA"/>
    <w:rsid w:val="00685F8D"/>
    <w:rsid w:val="00693952"/>
    <w:rsid w:val="0069443D"/>
    <w:rsid w:val="006959D1"/>
    <w:rsid w:val="00695C37"/>
    <w:rsid w:val="00696A45"/>
    <w:rsid w:val="00696EBD"/>
    <w:rsid w:val="006A103C"/>
    <w:rsid w:val="006A2BE5"/>
    <w:rsid w:val="006A4158"/>
    <w:rsid w:val="006A5EA1"/>
    <w:rsid w:val="006A5F3B"/>
    <w:rsid w:val="006C0518"/>
    <w:rsid w:val="006C165B"/>
    <w:rsid w:val="006C2E55"/>
    <w:rsid w:val="006C3679"/>
    <w:rsid w:val="006D08BE"/>
    <w:rsid w:val="006D227D"/>
    <w:rsid w:val="006D2565"/>
    <w:rsid w:val="006D5231"/>
    <w:rsid w:val="006D769B"/>
    <w:rsid w:val="006E19B8"/>
    <w:rsid w:val="006E21D3"/>
    <w:rsid w:val="006E3195"/>
    <w:rsid w:val="006E4F1D"/>
    <w:rsid w:val="006E5BE4"/>
    <w:rsid w:val="006F0CF2"/>
    <w:rsid w:val="006F260B"/>
    <w:rsid w:val="006F2B8E"/>
    <w:rsid w:val="006F42F6"/>
    <w:rsid w:val="00700161"/>
    <w:rsid w:val="00700FA6"/>
    <w:rsid w:val="007034C0"/>
    <w:rsid w:val="007060FD"/>
    <w:rsid w:val="007075AE"/>
    <w:rsid w:val="00707BCC"/>
    <w:rsid w:val="00711AD6"/>
    <w:rsid w:val="00713FE7"/>
    <w:rsid w:val="00724E14"/>
    <w:rsid w:val="007251F0"/>
    <w:rsid w:val="00725C6C"/>
    <w:rsid w:val="007262EA"/>
    <w:rsid w:val="00727480"/>
    <w:rsid w:val="00727AC5"/>
    <w:rsid w:val="00731CC2"/>
    <w:rsid w:val="0073270D"/>
    <w:rsid w:val="00740C01"/>
    <w:rsid w:val="0074129F"/>
    <w:rsid w:val="00744933"/>
    <w:rsid w:val="00754634"/>
    <w:rsid w:val="0075752C"/>
    <w:rsid w:val="007577AF"/>
    <w:rsid w:val="00760F3B"/>
    <w:rsid w:val="007620B9"/>
    <w:rsid w:val="00762D30"/>
    <w:rsid w:val="00764DF2"/>
    <w:rsid w:val="00765D83"/>
    <w:rsid w:val="007710A5"/>
    <w:rsid w:val="00775BCB"/>
    <w:rsid w:val="00780A1F"/>
    <w:rsid w:val="00781901"/>
    <w:rsid w:val="00781A8B"/>
    <w:rsid w:val="00782165"/>
    <w:rsid w:val="0079133E"/>
    <w:rsid w:val="00791819"/>
    <w:rsid w:val="00793639"/>
    <w:rsid w:val="00796695"/>
    <w:rsid w:val="007A14B8"/>
    <w:rsid w:val="007A1632"/>
    <w:rsid w:val="007A6E88"/>
    <w:rsid w:val="007A7DF3"/>
    <w:rsid w:val="007B0037"/>
    <w:rsid w:val="007B0F29"/>
    <w:rsid w:val="007B2CC7"/>
    <w:rsid w:val="007B2CF8"/>
    <w:rsid w:val="007B376F"/>
    <w:rsid w:val="007B7B79"/>
    <w:rsid w:val="007D0883"/>
    <w:rsid w:val="007D250E"/>
    <w:rsid w:val="007D6AAD"/>
    <w:rsid w:val="007E067A"/>
    <w:rsid w:val="007E1674"/>
    <w:rsid w:val="007E22F8"/>
    <w:rsid w:val="007F1F8C"/>
    <w:rsid w:val="007F2DD1"/>
    <w:rsid w:val="00800E89"/>
    <w:rsid w:val="00801859"/>
    <w:rsid w:val="0080324D"/>
    <w:rsid w:val="00803E47"/>
    <w:rsid w:val="00803FF6"/>
    <w:rsid w:val="008051D2"/>
    <w:rsid w:val="00811FD5"/>
    <w:rsid w:val="0081244C"/>
    <w:rsid w:val="00814F24"/>
    <w:rsid w:val="00815272"/>
    <w:rsid w:val="00817760"/>
    <w:rsid w:val="00820A1F"/>
    <w:rsid w:val="008218E9"/>
    <w:rsid w:val="00823D6D"/>
    <w:rsid w:val="00826E3B"/>
    <w:rsid w:val="008273F2"/>
    <w:rsid w:val="00830BDA"/>
    <w:rsid w:val="00831F22"/>
    <w:rsid w:val="00835FA7"/>
    <w:rsid w:val="00845D2C"/>
    <w:rsid w:val="00846D47"/>
    <w:rsid w:val="008473E4"/>
    <w:rsid w:val="00850901"/>
    <w:rsid w:val="008516DE"/>
    <w:rsid w:val="0085293C"/>
    <w:rsid w:val="00854F43"/>
    <w:rsid w:val="00860480"/>
    <w:rsid w:val="0086060E"/>
    <w:rsid w:val="008622D9"/>
    <w:rsid w:val="0086299E"/>
    <w:rsid w:val="0086344B"/>
    <w:rsid w:val="0086536D"/>
    <w:rsid w:val="00865C3B"/>
    <w:rsid w:val="00871D72"/>
    <w:rsid w:val="008770A1"/>
    <w:rsid w:val="00880B4E"/>
    <w:rsid w:val="00882174"/>
    <w:rsid w:val="00883CC7"/>
    <w:rsid w:val="008846AF"/>
    <w:rsid w:val="008859B3"/>
    <w:rsid w:val="008919EE"/>
    <w:rsid w:val="00892E84"/>
    <w:rsid w:val="00895EB0"/>
    <w:rsid w:val="00897759"/>
    <w:rsid w:val="008A1D38"/>
    <w:rsid w:val="008A32C7"/>
    <w:rsid w:val="008A3881"/>
    <w:rsid w:val="008A3E6A"/>
    <w:rsid w:val="008A4166"/>
    <w:rsid w:val="008A6703"/>
    <w:rsid w:val="008B1780"/>
    <w:rsid w:val="008B19E4"/>
    <w:rsid w:val="008B1FD1"/>
    <w:rsid w:val="008B4879"/>
    <w:rsid w:val="008B65C7"/>
    <w:rsid w:val="008C3988"/>
    <w:rsid w:val="008D004B"/>
    <w:rsid w:val="008D023D"/>
    <w:rsid w:val="008D345C"/>
    <w:rsid w:val="008D46A9"/>
    <w:rsid w:val="008D6235"/>
    <w:rsid w:val="008E17D1"/>
    <w:rsid w:val="008E1E66"/>
    <w:rsid w:val="008E294C"/>
    <w:rsid w:val="008E3395"/>
    <w:rsid w:val="008E549E"/>
    <w:rsid w:val="008E54FB"/>
    <w:rsid w:val="008F02CC"/>
    <w:rsid w:val="008F4A3B"/>
    <w:rsid w:val="009017FA"/>
    <w:rsid w:val="0090223A"/>
    <w:rsid w:val="00903310"/>
    <w:rsid w:val="00903383"/>
    <w:rsid w:val="00904D4C"/>
    <w:rsid w:val="00907C53"/>
    <w:rsid w:val="00907C7A"/>
    <w:rsid w:val="00911311"/>
    <w:rsid w:val="00911C29"/>
    <w:rsid w:val="009133E8"/>
    <w:rsid w:val="009161D4"/>
    <w:rsid w:val="0091625D"/>
    <w:rsid w:val="009166B6"/>
    <w:rsid w:val="009207B1"/>
    <w:rsid w:val="00920ED3"/>
    <w:rsid w:val="00925981"/>
    <w:rsid w:val="00925F30"/>
    <w:rsid w:val="00927D7F"/>
    <w:rsid w:val="00932D33"/>
    <w:rsid w:val="009346CC"/>
    <w:rsid w:val="00940F40"/>
    <w:rsid w:val="009445BA"/>
    <w:rsid w:val="00950729"/>
    <w:rsid w:val="00951FC2"/>
    <w:rsid w:val="0095477F"/>
    <w:rsid w:val="0095490D"/>
    <w:rsid w:val="0095680E"/>
    <w:rsid w:val="00960DE4"/>
    <w:rsid w:val="009645FD"/>
    <w:rsid w:val="009646C8"/>
    <w:rsid w:val="00965B43"/>
    <w:rsid w:val="0096663F"/>
    <w:rsid w:val="009705A4"/>
    <w:rsid w:val="00970F7B"/>
    <w:rsid w:val="00972951"/>
    <w:rsid w:val="00973A79"/>
    <w:rsid w:val="00974714"/>
    <w:rsid w:val="009751C1"/>
    <w:rsid w:val="00976E9D"/>
    <w:rsid w:val="00984E6A"/>
    <w:rsid w:val="009852E3"/>
    <w:rsid w:val="009879CD"/>
    <w:rsid w:val="00990BCA"/>
    <w:rsid w:val="0099494D"/>
    <w:rsid w:val="009951CF"/>
    <w:rsid w:val="00997272"/>
    <w:rsid w:val="009A052C"/>
    <w:rsid w:val="009A5245"/>
    <w:rsid w:val="009A7086"/>
    <w:rsid w:val="009B5171"/>
    <w:rsid w:val="009B6AED"/>
    <w:rsid w:val="009C1705"/>
    <w:rsid w:val="009C1772"/>
    <w:rsid w:val="009C35EC"/>
    <w:rsid w:val="009C49A2"/>
    <w:rsid w:val="009C6016"/>
    <w:rsid w:val="009C7EA6"/>
    <w:rsid w:val="009D15BA"/>
    <w:rsid w:val="009D231D"/>
    <w:rsid w:val="009D6CE0"/>
    <w:rsid w:val="009E04B2"/>
    <w:rsid w:val="009F0C44"/>
    <w:rsid w:val="009F1481"/>
    <w:rsid w:val="009F3733"/>
    <w:rsid w:val="009F3837"/>
    <w:rsid w:val="009F453E"/>
    <w:rsid w:val="009F5542"/>
    <w:rsid w:val="00A031DB"/>
    <w:rsid w:val="00A03ABB"/>
    <w:rsid w:val="00A0571B"/>
    <w:rsid w:val="00A10011"/>
    <w:rsid w:val="00A103BC"/>
    <w:rsid w:val="00A123F6"/>
    <w:rsid w:val="00A14ABC"/>
    <w:rsid w:val="00A14EB6"/>
    <w:rsid w:val="00A177F4"/>
    <w:rsid w:val="00A200C0"/>
    <w:rsid w:val="00A20197"/>
    <w:rsid w:val="00A306B7"/>
    <w:rsid w:val="00A34A3B"/>
    <w:rsid w:val="00A35C58"/>
    <w:rsid w:val="00A36795"/>
    <w:rsid w:val="00A40D80"/>
    <w:rsid w:val="00A42C5A"/>
    <w:rsid w:val="00A433E4"/>
    <w:rsid w:val="00A43A94"/>
    <w:rsid w:val="00A44067"/>
    <w:rsid w:val="00A51838"/>
    <w:rsid w:val="00A521D5"/>
    <w:rsid w:val="00A52A58"/>
    <w:rsid w:val="00A52B3A"/>
    <w:rsid w:val="00A54BE0"/>
    <w:rsid w:val="00A5557D"/>
    <w:rsid w:val="00A57964"/>
    <w:rsid w:val="00A57B7A"/>
    <w:rsid w:val="00A57D56"/>
    <w:rsid w:val="00A617A3"/>
    <w:rsid w:val="00A6202E"/>
    <w:rsid w:val="00A67424"/>
    <w:rsid w:val="00A7413F"/>
    <w:rsid w:val="00A74AD2"/>
    <w:rsid w:val="00A87F26"/>
    <w:rsid w:val="00A9086D"/>
    <w:rsid w:val="00A90AA3"/>
    <w:rsid w:val="00A92ECA"/>
    <w:rsid w:val="00A93742"/>
    <w:rsid w:val="00A93828"/>
    <w:rsid w:val="00A93FC0"/>
    <w:rsid w:val="00AA2F4A"/>
    <w:rsid w:val="00AA336A"/>
    <w:rsid w:val="00AA657D"/>
    <w:rsid w:val="00AA7976"/>
    <w:rsid w:val="00AB2020"/>
    <w:rsid w:val="00AB70EA"/>
    <w:rsid w:val="00AC63A7"/>
    <w:rsid w:val="00AC7138"/>
    <w:rsid w:val="00AD1E72"/>
    <w:rsid w:val="00AD2C9B"/>
    <w:rsid w:val="00AD3786"/>
    <w:rsid w:val="00AE1DF0"/>
    <w:rsid w:val="00AE2EC7"/>
    <w:rsid w:val="00AE3144"/>
    <w:rsid w:val="00AE3148"/>
    <w:rsid w:val="00AE380F"/>
    <w:rsid w:val="00AF1544"/>
    <w:rsid w:val="00AF1B6E"/>
    <w:rsid w:val="00AF1F20"/>
    <w:rsid w:val="00AF2D99"/>
    <w:rsid w:val="00AF63F9"/>
    <w:rsid w:val="00AF7EEB"/>
    <w:rsid w:val="00B002B5"/>
    <w:rsid w:val="00B01130"/>
    <w:rsid w:val="00B04AEA"/>
    <w:rsid w:val="00B04B91"/>
    <w:rsid w:val="00B12932"/>
    <w:rsid w:val="00B1647F"/>
    <w:rsid w:val="00B2004C"/>
    <w:rsid w:val="00B20F89"/>
    <w:rsid w:val="00B256BF"/>
    <w:rsid w:val="00B25D60"/>
    <w:rsid w:val="00B308F6"/>
    <w:rsid w:val="00B30E11"/>
    <w:rsid w:val="00B321A6"/>
    <w:rsid w:val="00B321A9"/>
    <w:rsid w:val="00B327F6"/>
    <w:rsid w:val="00B33050"/>
    <w:rsid w:val="00B3538D"/>
    <w:rsid w:val="00B40176"/>
    <w:rsid w:val="00B41569"/>
    <w:rsid w:val="00B42DD3"/>
    <w:rsid w:val="00B45714"/>
    <w:rsid w:val="00B47527"/>
    <w:rsid w:val="00B47570"/>
    <w:rsid w:val="00B51B65"/>
    <w:rsid w:val="00B52B0D"/>
    <w:rsid w:val="00B52C30"/>
    <w:rsid w:val="00B52EBF"/>
    <w:rsid w:val="00B54879"/>
    <w:rsid w:val="00B61856"/>
    <w:rsid w:val="00B62DBE"/>
    <w:rsid w:val="00B65FDC"/>
    <w:rsid w:val="00B72614"/>
    <w:rsid w:val="00B744F7"/>
    <w:rsid w:val="00B77A20"/>
    <w:rsid w:val="00B87267"/>
    <w:rsid w:val="00B952DE"/>
    <w:rsid w:val="00B97D43"/>
    <w:rsid w:val="00BA0C89"/>
    <w:rsid w:val="00BA1C4F"/>
    <w:rsid w:val="00BA1D04"/>
    <w:rsid w:val="00BA24B8"/>
    <w:rsid w:val="00BA25E4"/>
    <w:rsid w:val="00BA4BF5"/>
    <w:rsid w:val="00BA7B5D"/>
    <w:rsid w:val="00BB025B"/>
    <w:rsid w:val="00BB0C5D"/>
    <w:rsid w:val="00BB1CEC"/>
    <w:rsid w:val="00BB1E39"/>
    <w:rsid w:val="00BB2A2B"/>
    <w:rsid w:val="00BB4BCE"/>
    <w:rsid w:val="00BB5923"/>
    <w:rsid w:val="00BB5E70"/>
    <w:rsid w:val="00BB5EC7"/>
    <w:rsid w:val="00BC07EA"/>
    <w:rsid w:val="00BC2DA1"/>
    <w:rsid w:val="00BC30F0"/>
    <w:rsid w:val="00BC3655"/>
    <w:rsid w:val="00BC57D3"/>
    <w:rsid w:val="00BC76CA"/>
    <w:rsid w:val="00BD0AAD"/>
    <w:rsid w:val="00BD0D33"/>
    <w:rsid w:val="00BD1A15"/>
    <w:rsid w:val="00BD7E50"/>
    <w:rsid w:val="00BE3D96"/>
    <w:rsid w:val="00BE3DEA"/>
    <w:rsid w:val="00BE65B9"/>
    <w:rsid w:val="00BF08BF"/>
    <w:rsid w:val="00BF51F1"/>
    <w:rsid w:val="00C00818"/>
    <w:rsid w:val="00C04EA2"/>
    <w:rsid w:val="00C05008"/>
    <w:rsid w:val="00C07920"/>
    <w:rsid w:val="00C07B9B"/>
    <w:rsid w:val="00C1164C"/>
    <w:rsid w:val="00C11CF4"/>
    <w:rsid w:val="00C14622"/>
    <w:rsid w:val="00C14DA6"/>
    <w:rsid w:val="00C1555E"/>
    <w:rsid w:val="00C17E5D"/>
    <w:rsid w:val="00C21AE5"/>
    <w:rsid w:val="00C22032"/>
    <w:rsid w:val="00C221CE"/>
    <w:rsid w:val="00C23BD4"/>
    <w:rsid w:val="00C267FF"/>
    <w:rsid w:val="00C3043A"/>
    <w:rsid w:val="00C3445C"/>
    <w:rsid w:val="00C37DCE"/>
    <w:rsid w:val="00C40FEB"/>
    <w:rsid w:val="00C44BC9"/>
    <w:rsid w:val="00C46861"/>
    <w:rsid w:val="00C47B2C"/>
    <w:rsid w:val="00C5182C"/>
    <w:rsid w:val="00C575C9"/>
    <w:rsid w:val="00C575DE"/>
    <w:rsid w:val="00C619C0"/>
    <w:rsid w:val="00C67C49"/>
    <w:rsid w:val="00C72CEB"/>
    <w:rsid w:val="00C74483"/>
    <w:rsid w:val="00C74E07"/>
    <w:rsid w:val="00C8250D"/>
    <w:rsid w:val="00C83A45"/>
    <w:rsid w:val="00C8542F"/>
    <w:rsid w:val="00C85B7F"/>
    <w:rsid w:val="00C87541"/>
    <w:rsid w:val="00C87C55"/>
    <w:rsid w:val="00CA3686"/>
    <w:rsid w:val="00CA6543"/>
    <w:rsid w:val="00CA7995"/>
    <w:rsid w:val="00CB419F"/>
    <w:rsid w:val="00CB4A22"/>
    <w:rsid w:val="00CB5E04"/>
    <w:rsid w:val="00CB61C4"/>
    <w:rsid w:val="00CB6AFC"/>
    <w:rsid w:val="00CC2382"/>
    <w:rsid w:val="00CC2E56"/>
    <w:rsid w:val="00CC2F0E"/>
    <w:rsid w:val="00CC4D12"/>
    <w:rsid w:val="00CC4D69"/>
    <w:rsid w:val="00CD3E1C"/>
    <w:rsid w:val="00CD553C"/>
    <w:rsid w:val="00CE1322"/>
    <w:rsid w:val="00CE491E"/>
    <w:rsid w:val="00CE5CB7"/>
    <w:rsid w:val="00CF0A6F"/>
    <w:rsid w:val="00CF5D46"/>
    <w:rsid w:val="00D0035B"/>
    <w:rsid w:val="00D01EA2"/>
    <w:rsid w:val="00D051FD"/>
    <w:rsid w:val="00D07B22"/>
    <w:rsid w:val="00D1349E"/>
    <w:rsid w:val="00D137DF"/>
    <w:rsid w:val="00D15BA4"/>
    <w:rsid w:val="00D21B8F"/>
    <w:rsid w:val="00D22958"/>
    <w:rsid w:val="00D23BAE"/>
    <w:rsid w:val="00D27A39"/>
    <w:rsid w:val="00D3129D"/>
    <w:rsid w:val="00D334F8"/>
    <w:rsid w:val="00D35D1F"/>
    <w:rsid w:val="00D5110F"/>
    <w:rsid w:val="00D53902"/>
    <w:rsid w:val="00D54945"/>
    <w:rsid w:val="00D56757"/>
    <w:rsid w:val="00D60226"/>
    <w:rsid w:val="00D616BC"/>
    <w:rsid w:val="00D63556"/>
    <w:rsid w:val="00D635C8"/>
    <w:rsid w:val="00D66A4F"/>
    <w:rsid w:val="00D7408A"/>
    <w:rsid w:val="00D77BD4"/>
    <w:rsid w:val="00D8105A"/>
    <w:rsid w:val="00D8132B"/>
    <w:rsid w:val="00D83429"/>
    <w:rsid w:val="00D97DD3"/>
    <w:rsid w:val="00DA0109"/>
    <w:rsid w:val="00DA35A2"/>
    <w:rsid w:val="00DA3A64"/>
    <w:rsid w:val="00DA6D00"/>
    <w:rsid w:val="00DB0685"/>
    <w:rsid w:val="00DB2C61"/>
    <w:rsid w:val="00DB68F8"/>
    <w:rsid w:val="00DB7AAF"/>
    <w:rsid w:val="00DC14D3"/>
    <w:rsid w:val="00DC72C1"/>
    <w:rsid w:val="00DD4D21"/>
    <w:rsid w:val="00DD65BB"/>
    <w:rsid w:val="00DE0C17"/>
    <w:rsid w:val="00DF20B1"/>
    <w:rsid w:val="00DF25BC"/>
    <w:rsid w:val="00DF34E1"/>
    <w:rsid w:val="00DF7A66"/>
    <w:rsid w:val="00E0394A"/>
    <w:rsid w:val="00E1020F"/>
    <w:rsid w:val="00E138DA"/>
    <w:rsid w:val="00E22C14"/>
    <w:rsid w:val="00E23FE1"/>
    <w:rsid w:val="00E247AE"/>
    <w:rsid w:val="00E26C14"/>
    <w:rsid w:val="00E30105"/>
    <w:rsid w:val="00E31A86"/>
    <w:rsid w:val="00E32B70"/>
    <w:rsid w:val="00E33011"/>
    <w:rsid w:val="00E35382"/>
    <w:rsid w:val="00E42813"/>
    <w:rsid w:val="00E43004"/>
    <w:rsid w:val="00E4355D"/>
    <w:rsid w:val="00E4486E"/>
    <w:rsid w:val="00E44F2C"/>
    <w:rsid w:val="00E47400"/>
    <w:rsid w:val="00E507B5"/>
    <w:rsid w:val="00E52C23"/>
    <w:rsid w:val="00E53B42"/>
    <w:rsid w:val="00E53D4A"/>
    <w:rsid w:val="00E5603B"/>
    <w:rsid w:val="00E57A1E"/>
    <w:rsid w:val="00E62DA4"/>
    <w:rsid w:val="00E71EB2"/>
    <w:rsid w:val="00E76493"/>
    <w:rsid w:val="00E77F1F"/>
    <w:rsid w:val="00E815B4"/>
    <w:rsid w:val="00E83643"/>
    <w:rsid w:val="00E85664"/>
    <w:rsid w:val="00E91A28"/>
    <w:rsid w:val="00E931B5"/>
    <w:rsid w:val="00E95E51"/>
    <w:rsid w:val="00E96AF8"/>
    <w:rsid w:val="00EA065F"/>
    <w:rsid w:val="00EA4573"/>
    <w:rsid w:val="00EA6470"/>
    <w:rsid w:val="00EA7206"/>
    <w:rsid w:val="00EB2081"/>
    <w:rsid w:val="00EB22FC"/>
    <w:rsid w:val="00EB5C81"/>
    <w:rsid w:val="00EC144C"/>
    <w:rsid w:val="00EC34F7"/>
    <w:rsid w:val="00EC42A1"/>
    <w:rsid w:val="00EC45D0"/>
    <w:rsid w:val="00EC5D0D"/>
    <w:rsid w:val="00ED430B"/>
    <w:rsid w:val="00ED670C"/>
    <w:rsid w:val="00EE0909"/>
    <w:rsid w:val="00EE1082"/>
    <w:rsid w:val="00EE568B"/>
    <w:rsid w:val="00EE666B"/>
    <w:rsid w:val="00EE7AC6"/>
    <w:rsid w:val="00EF02BD"/>
    <w:rsid w:val="00EF1C3B"/>
    <w:rsid w:val="00F00F09"/>
    <w:rsid w:val="00F0686C"/>
    <w:rsid w:val="00F07F35"/>
    <w:rsid w:val="00F105FB"/>
    <w:rsid w:val="00F1133D"/>
    <w:rsid w:val="00F16262"/>
    <w:rsid w:val="00F1693E"/>
    <w:rsid w:val="00F2075F"/>
    <w:rsid w:val="00F20A9D"/>
    <w:rsid w:val="00F27098"/>
    <w:rsid w:val="00F276BF"/>
    <w:rsid w:val="00F3349E"/>
    <w:rsid w:val="00F337FF"/>
    <w:rsid w:val="00F33871"/>
    <w:rsid w:val="00F37762"/>
    <w:rsid w:val="00F40A44"/>
    <w:rsid w:val="00F418F6"/>
    <w:rsid w:val="00F453D9"/>
    <w:rsid w:val="00F50152"/>
    <w:rsid w:val="00F50E44"/>
    <w:rsid w:val="00F53625"/>
    <w:rsid w:val="00F546A7"/>
    <w:rsid w:val="00F550E8"/>
    <w:rsid w:val="00F61177"/>
    <w:rsid w:val="00F62572"/>
    <w:rsid w:val="00F701D4"/>
    <w:rsid w:val="00F7108D"/>
    <w:rsid w:val="00F71CF5"/>
    <w:rsid w:val="00F7508F"/>
    <w:rsid w:val="00F80EC4"/>
    <w:rsid w:val="00F83449"/>
    <w:rsid w:val="00F9052E"/>
    <w:rsid w:val="00F905BD"/>
    <w:rsid w:val="00F91251"/>
    <w:rsid w:val="00F92633"/>
    <w:rsid w:val="00F96730"/>
    <w:rsid w:val="00F97FF3"/>
    <w:rsid w:val="00FA6B10"/>
    <w:rsid w:val="00FB35FC"/>
    <w:rsid w:val="00FB4307"/>
    <w:rsid w:val="00FB59FF"/>
    <w:rsid w:val="00FB6522"/>
    <w:rsid w:val="00FC2A3E"/>
    <w:rsid w:val="00FC2B9C"/>
    <w:rsid w:val="00FC4E52"/>
    <w:rsid w:val="00FC58A4"/>
    <w:rsid w:val="00FE1A6A"/>
    <w:rsid w:val="00FE1E11"/>
    <w:rsid w:val="00FE4C44"/>
    <w:rsid w:val="00FE5221"/>
    <w:rsid w:val="00FF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AEC18B2"/>
  <w15:docId w15:val="{F98739D0-5477-40D7-B6E6-3F7C86EC4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5D82"/>
    <w:pPr>
      <w:spacing w:before="60" w:after="60"/>
      <w:jc w:val="both"/>
    </w:pPr>
    <w:rPr>
      <w:rFonts w:ascii="Verdana" w:hAnsi="Verdana"/>
      <w:szCs w:val="24"/>
      <w:lang w:val="it-IT" w:eastAsia="it-IT"/>
    </w:rPr>
  </w:style>
  <w:style w:type="paragraph" w:styleId="Heading1">
    <w:name w:val="heading 1"/>
    <w:aliases w:val="Titolo 1 Carattere"/>
    <w:basedOn w:val="Normal"/>
    <w:next w:val="Normal"/>
    <w:link w:val="Heading1Char"/>
    <w:qFormat/>
    <w:rsid w:val="00CC2E56"/>
    <w:pPr>
      <w:keepNext/>
      <w:numPr>
        <w:numId w:val="15"/>
      </w:numPr>
      <w:spacing w:before="360"/>
      <w:outlineLvl w:val="0"/>
    </w:pPr>
    <w:rPr>
      <w:rFonts w:cs="Arial"/>
      <w:b/>
      <w:bCs/>
      <w:caps/>
      <w:kern w:val="32"/>
      <w:sz w:val="22"/>
    </w:rPr>
  </w:style>
  <w:style w:type="paragraph" w:styleId="Heading2">
    <w:name w:val="heading 2"/>
    <w:aliases w:val="TIT-PLIEGO PAC"/>
    <w:basedOn w:val="Normal"/>
    <w:next w:val="Normal"/>
    <w:link w:val="Heading2Char"/>
    <w:qFormat/>
    <w:rsid w:val="00CC2E56"/>
    <w:pPr>
      <w:keepNext/>
      <w:spacing w:before="300"/>
      <w:outlineLvl w:val="1"/>
    </w:pPr>
    <w:rPr>
      <w:rFonts w:cs="Arial"/>
      <w:b/>
      <w:bCs/>
      <w:iCs/>
      <w:caps/>
      <w:szCs w:val="22"/>
    </w:rPr>
  </w:style>
  <w:style w:type="paragraph" w:styleId="Heading3">
    <w:name w:val="heading 3"/>
    <w:basedOn w:val="Normal"/>
    <w:next w:val="Normal"/>
    <w:link w:val="Heading3Char"/>
    <w:qFormat/>
    <w:rsid w:val="00CC2E56"/>
    <w:pPr>
      <w:keepNext/>
      <w:numPr>
        <w:ilvl w:val="2"/>
        <w:numId w:val="15"/>
      </w:numPr>
      <w:spacing w:before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rsid w:val="00CC2E56"/>
    <w:pPr>
      <w:keepNext/>
      <w:spacing w:before="240"/>
      <w:outlineLvl w:val="3"/>
    </w:pPr>
    <w:rPr>
      <w:bCs/>
      <w:caps/>
      <w:szCs w:val="22"/>
    </w:rPr>
  </w:style>
  <w:style w:type="paragraph" w:styleId="Heading5">
    <w:name w:val="heading 5"/>
    <w:basedOn w:val="Normal"/>
    <w:next w:val="Normal"/>
    <w:qFormat/>
    <w:rsid w:val="000618B9"/>
    <w:pPr>
      <w:numPr>
        <w:ilvl w:val="4"/>
        <w:numId w:val="15"/>
      </w:numPr>
      <w:spacing w:before="240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autoRedefine/>
    <w:qFormat/>
    <w:rsid w:val="00CC2E56"/>
    <w:pPr>
      <w:numPr>
        <w:ilvl w:val="5"/>
        <w:numId w:val="15"/>
      </w:numPr>
      <w:spacing w:before="240"/>
      <w:outlineLvl w:val="5"/>
    </w:pPr>
    <w:rPr>
      <w:bCs/>
      <w:szCs w:val="20"/>
    </w:rPr>
  </w:style>
  <w:style w:type="paragraph" w:styleId="Heading7">
    <w:name w:val="heading 7"/>
    <w:basedOn w:val="Normal"/>
    <w:next w:val="Normal"/>
    <w:qFormat/>
    <w:rsid w:val="00021B89"/>
    <w:pPr>
      <w:numPr>
        <w:ilvl w:val="6"/>
        <w:numId w:val="15"/>
      </w:numPr>
      <w:spacing w:before="24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qFormat/>
    <w:rsid w:val="00021B89"/>
    <w:pPr>
      <w:numPr>
        <w:ilvl w:val="7"/>
        <w:numId w:val="15"/>
      </w:numPr>
      <w:spacing w:before="24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qFormat/>
    <w:rsid w:val="00021B89"/>
    <w:pPr>
      <w:numPr>
        <w:ilvl w:val="8"/>
        <w:numId w:val="15"/>
      </w:numPr>
      <w:spacing w:before="24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tolo 1 Carattere Char"/>
    <w:basedOn w:val="DefaultParagraphFont"/>
    <w:link w:val="Heading1"/>
    <w:rsid w:val="009B6AED"/>
    <w:rPr>
      <w:rFonts w:ascii="Verdana" w:hAnsi="Verdana" w:cs="Arial"/>
      <w:b/>
      <w:bCs/>
      <w:caps/>
      <w:kern w:val="32"/>
      <w:sz w:val="22"/>
      <w:szCs w:val="24"/>
      <w:lang w:val="it-IT" w:eastAsia="it-IT" w:bidi="ar-SA"/>
    </w:rPr>
  </w:style>
  <w:style w:type="character" w:customStyle="1" w:styleId="Heading2Char">
    <w:name w:val="Heading 2 Char"/>
    <w:aliases w:val="TIT-PLIEGO PAC Char"/>
    <w:basedOn w:val="DefaultParagraphFont"/>
    <w:link w:val="Heading2"/>
    <w:rsid w:val="009B6AED"/>
    <w:rPr>
      <w:rFonts w:ascii="Verdana" w:hAnsi="Verdana" w:cs="Arial"/>
      <w:b/>
      <w:bCs/>
      <w:iCs/>
      <w:caps/>
      <w:szCs w:val="22"/>
      <w:lang w:val="it-IT" w:eastAsia="it-IT" w:bidi="ar-SA"/>
    </w:rPr>
  </w:style>
  <w:style w:type="character" w:customStyle="1" w:styleId="Heading3Char">
    <w:name w:val="Heading 3 Char"/>
    <w:basedOn w:val="DefaultParagraphFont"/>
    <w:link w:val="Heading3"/>
    <w:rsid w:val="00375B78"/>
    <w:rPr>
      <w:rFonts w:ascii="Verdana" w:hAnsi="Verdana" w:cs="Arial"/>
      <w:b/>
      <w:bCs/>
      <w:szCs w:val="26"/>
      <w:lang w:val="it-IT" w:eastAsia="it-IT" w:bidi="ar-SA"/>
    </w:rPr>
  </w:style>
  <w:style w:type="table" w:styleId="TableGrid">
    <w:name w:val="Table Grid"/>
    <w:basedOn w:val="TableNormal"/>
    <w:rsid w:val="007F2DD1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561546"/>
    <w:pPr>
      <w:tabs>
        <w:tab w:val="center" w:pos="4819"/>
        <w:tab w:val="right" w:pos="9638"/>
      </w:tabs>
    </w:pPr>
  </w:style>
  <w:style w:type="paragraph" w:styleId="Footer">
    <w:name w:val="footer"/>
    <w:basedOn w:val="Normal"/>
    <w:rsid w:val="00561546"/>
    <w:pPr>
      <w:tabs>
        <w:tab w:val="center" w:pos="4819"/>
        <w:tab w:val="right" w:pos="9638"/>
      </w:tabs>
    </w:pPr>
  </w:style>
  <w:style w:type="paragraph" w:customStyle="1" w:styleId="Puntoelenco1">
    <w:name w:val="Punto elenco 1"/>
    <w:basedOn w:val="Normal"/>
    <w:rsid w:val="000618B9"/>
    <w:pPr>
      <w:numPr>
        <w:numId w:val="3"/>
      </w:numPr>
      <w:tabs>
        <w:tab w:val="clear" w:pos="284"/>
        <w:tab w:val="num" w:pos="567"/>
      </w:tabs>
      <w:ind w:left="567" w:hanging="283"/>
    </w:pPr>
  </w:style>
  <w:style w:type="paragraph" w:customStyle="1" w:styleId="puntoelenco2">
    <w:name w:val="punto elenco 2"/>
    <w:basedOn w:val="Normal"/>
    <w:rsid w:val="00CC2E56"/>
    <w:pPr>
      <w:numPr>
        <w:numId w:val="4"/>
      </w:numPr>
      <w:ind w:left="851" w:hanging="284"/>
    </w:pPr>
  </w:style>
  <w:style w:type="paragraph" w:styleId="TOC1">
    <w:name w:val="toc 1"/>
    <w:basedOn w:val="Normal"/>
    <w:next w:val="Normal"/>
    <w:autoRedefine/>
    <w:uiPriority w:val="39"/>
    <w:rsid w:val="000618B9"/>
    <w:pPr>
      <w:spacing w:before="120" w:after="120"/>
      <w:jc w:val="left"/>
    </w:pPr>
    <w:rPr>
      <w:rFonts w:ascii="Times New Roman" w:hAnsi="Times New Roman"/>
      <w:b/>
      <w:bCs/>
      <w:caps/>
      <w:szCs w:val="20"/>
    </w:rPr>
  </w:style>
  <w:style w:type="paragraph" w:styleId="TOC2">
    <w:name w:val="toc 2"/>
    <w:basedOn w:val="Normal"/>
    <w:next w:val="Normal"/>
    <w:autoRedefine/>
    <w:semiHidden/>
    <w:rsid w:val="000618B9"/>
    <w:pPr>
      <w:spacing w:before="0" w:after="0"/>
      <w:ind w:left="200"/>
      <w:jc w:val="left"/>
    </w:pPr>
    <w:rPr>
      <w:rFonts w:ascii="Times New Roman" w:hAnsi="Times New Roman"/>
      <w:smallCaps/>
      <w:szCs w:val="20"/>
    </w:rPr>
  </w:style>
  <w:style w:type="paragraph" w:styleId="TOC3">
    <w:name w:val="toc 3"/>
    <w:basedOn w:val="Normal"/>
    <w:next w:val="Normal"/>
    <w:autoRedefine/>
    <w:semiHidden/>
    <w:rsid w:val="000618B9"/>
    <w:pPr>
      <w:spacing w:before="0" w:after="0"/>
      <w:ind w:left="400"/>
      <w:jc w:val="left"/>
    </w:pPr>
    <w:rPr>
      <w:rFonts w:ascii="Times New Roman" w:hAnsi="Times New Roman"/>
      <w:i/>
      <w:iCs/>
      <w:szCs w:val="20"/>
    </w:rPr>
  </w:style>
  <w:style w:type="paragraph" w:styleId="TOC4">
    <w:name w:val="toc 4"/>
    <w:basedOn w:val="Normal"/>
    <w:next w:val="Normal"/>
    <w:autoRedefine/>
    <w:semiHidden/>
    <w:rsid w:val="000618B9"/>
    <w:pPr>
      <w:spacing w:before="0" w:after="0"/>
      <w:ind w:left="600"/>
      <w:jc w:val="left"/>
    </w:pPr>
    <w:rPr>
      <w:rFonts w:ascii="Times New Roman" w:hAnsi="Times New Roman"/>
      <w:sz w:val="18"/>
      <w:szCs w:val="18"/>
    </w:rPr>
  </w:style>
  <w:style w:type="character" w:styleId="Hyperlink">
    <w:name w:val="Hyperlink"/>
    <w:basedOn w:val="DefaultParagraphFont"/>
    <w:uiPriority w:val="99"/>
    <w:rsid w:val="000618B9"/>
    <w:rPr>
      <w:color w:val="0000FF"/>
      <w:u w:val="single"/>
    </w:rPr>
  </w:style>
  <w:style w:type="paragraph" w:customStyle="1" w:styleId="Testo0">
    <w:name w:val="Testo"/>
    <w:basedOn w:val="Normal"/>
    <w:rsid w:val="00CC2E56"/>
    <w:pPr>
      <w:spacing w:before="120"/>
    </w:pPr>
  </w:style>
  <w:style w:type="paragraph" w:customStyle="1" w:styleId="TESTO1">
    <w:name w:val="TESTO"/>
    <w:basedOn w:val="Normal"/>
    <w:rsid w:val="009B6AED"/>
    <w:pPr>
      <w:spacing w:before="0" w:after="0"/>
      <w:ind w:left="1418" w:right="284"/>
      <w:jc w:val="left"/>
    </w:pPr>
    <w:rPr>
      <w:rFonts w:ascii="Arial" w:hAnsi="Arial"/>
      <w:sz w:val="24"/>
      <w:szCs w:val="20"/>
      <w:lang w:val="en-GB"/>
    </w:rPr>
  </w:style>
  <w:style w:type="paragraph" w:customStyle="1" w:styleId="Spiegelstrich2">
    <w:name w:val="Spiegelstrich2"/>
    <w:basedOn w:val="Normal"/>
    <w:rsid w:val="009B6AED"/>
    <w:pPr>
      <w:numPr>
        <w:numId w:val="1"/>
      </w:numPr>
      <w:tabs>
        <w:tab w:val="left" w:pos="567"/>
      </w:tabs>
      <w:spacing w:before="0" w:after="0"/>
      <w:ind w:left="567" w:hanging="284"/>
    </w:pPr>
    <w:rPr>
      <w:rFonts w:ascii="Times" w:hAnsi="Times"/>
      <w:sz w:val="24"/>
      <w:szCs w:val="20"/>
      <w:lang w:val="en-US"/>
    </w:rPr>
  </w:style>
  <w:style w:type="paragraph" w:customStyle="1" w:styleId="Spiegelstrich3">
    <w:name w:val="Spiegelstrich3"/>
    <w:basedOn w:val="Normal"/>
    <w:rsid w:val="009B6AED"/>
    <w:pPr>
      <w:numPr>
        <w:numId w:val="5"/>
      </w:numPr>
      <w:tabs>
        <w:tab w:val="left" w:pos="851"/>
      </w:tabs>
      <w:spacing w:before="0" w:after="0"/>
      <w:jc w:val="left"/>
    </w:pPr>
    <w:rPr>
      <w:rFonts w:ascii="Times" w:hAnsi="Times"/>
      <w:sz w:val="24"/>
      <w:szCs w:val="20"/>
      <w:lang w:val="en-US"/>
    </w:rPr>
  </w:style>
  <w:style w:type="paragraph" w:customStyle="1" w:styleId="Spiegelstrich1">
    <w:name w:val="Spiegelstrich1"/>
    <w:basedOn w:val="Normal"/>
    <w:rsid w:val="009B6AED"/>
    <w:pPr>
      <w:numPr>
        <w:numId w:val="6"/>
      </w:numPr>
      <w:tabs>
        <w:tab w:val="left" w:pos="284"/>
      </w:tabs>
      <w:spacing w:before="0" w:after="0"/>
      <w:ind w:left="284" w:hanging="284"/>
    </w:pPr>
    <w:rPr>
      <w:rFonts w:ascii="Times" w:hAnsi="Times"/>
      <w:sz w:val="24"/>
      <w:szCs w:val="20"/>
      <w:lang w:val="en-US"/>
    </w:rPr>
  </w:style>
  <w:style w:type="paragraph" w:styleId="PlainText">
    <w:name w:val="Plain Text"/>
    <w:basedOn w:val="Normal"/>
    <w:rsid w:val="009B6AED"/>
    <w:pPr>
      <w:spacing w:before="0" w:after="0"/>
      <w:jc w:val="left"/>
    </w:pPr>
    <w:rPr>
      <w:rFonts w:ascii="Courier New" w:hAnsi="Courier New"/>
      <w:szCs w:val="20"/>
      <w:lang w:val="en-AU"/>
    </w:rPr>
  </w:style>
  <w:style w:type="paragraph" w:styleId="BodyText">
    <w:name w:val="Body Text"/>
    <w:basedOn w:val="Normal"/>
    <w:rsid w:val="009B6AED"/>
    <w:pPr>
      <w:spacing w:before="0" w:after="120" w:line="264" w:lineRule="auto"/>
    </w:pPr>
    <w:rPr>
      <w:rFonts w:ascii="Times New Roman" w:hAnsi="Times New Roman"/>
      <w:sz w:val="24"/>
      <w:szCs w:val="20"/>
      <w:lang w:val="en-US"/>
    </w:rPr>
  </w:style>
  <w:style w:type="paragraph" w:customStyle="1" w:styleId="AufzhlungEBENE2">
    <w:name w:val="Aufzählung EBENE2"/>
    <w:basedOn w:val="Normal"/>
    <w:rsid w:val="009B6AED"/>
    <w:pPr>
      <w:spacing w:before="0" w:after="120" w:line="264" w:lineRule="auto"/>
      <w:ind w:left="568" w:hanging="284"/>
    </w:pPr>
    <w:rPr>
      <w:rFonts w:ascii="Times New Roman" w:hAnsi="Times New Roman"/>
      <w:sz w:val="24"/>
      <w:szCs w:val="20"/>
      <w:lang w:val="en-US"/>
    </w:rPr>
  </w:style>
  <w:style w:type="paragraph" w:customStyle="1" w:styleId="Aufzhlabc1">
    <w:name w:val="Aufzähl_abc_1"/>
    <w:basedOn w:val="Normal"/>
    <w:rsid w:val="009B6AED"/>
    <w:pPr>
      <w:spacing w:before="120" w:after="120" w:line="264" w:lineRule="auto"/>
      <w:ind w:left="284" w:hanging="284"/>
    </w:pPr>
    <w:rPr>
      <w:rFonts w:ascii="Times New Roman" w:hAnsi="Times New Roman"/>
      <w:spacing w:val="-3"/>
      <w:sz w:val="24"/>
      <w:szCs w:val="20"/>
      <w:lang w:val="en-US"/>
    </w:rPr>
  </w:style>
  <w:style w:type="paragraph" w:styleId="BlockText">
    <w:name w:val="Block Text"/>
    <w:basedOn w:val="Normal"/>
    <w:rsid w:val="00DB68F8"/>
    <w:pPr>
      <w:spacing w:before="120" w:after="0"/>
      <w:ind w:left="1418" w:right="142" w:hanging="4"/>
    </w:pPr>
    <w:rPr>
      <w:rFonts w:ascii="Arial" w:hAnsi="Arial"/>
      <w:b/>
      <w:sz w:val="22"/>
      <w:szCs w:val="20"/>
      <w:lang w:val="en-US"/>
    </w:rPr>
  </w:style>
  <w:style w:type="paragraph" w:styleId="BodyTextIndent">
    <w:name w:val="Body Text Indent"/>
    <w:basedOn w:val="Normal"/>
    <w:rsid w:val="00DB68F8"/>
    <w:pPr>
      <w:spacing w:after="120"/>
      <w:ind w:left="283"/>
    </w:pPr>
  </w:style>
  <w:style w:type="paragraph" w:styleId="BodyTextIndent3">
    <w:name w:val="Body Text Indent 3"/>
    <w:basedOn w:val="Normal"/>
    <w:rsid w:val="00375B78"/>
    <w:pPr>
      <w:spacing w:after="120"/>
      <w:ind w:left="283"/>
    </w:pPr>
    <w:rPr>
      <w:sz w:val="16"/>
      <w:szCs w:val="16"/>
    </w:rPr>
  </w:style>
  <w:style w:type="paragraph" w:customStyle="1" w:styleId="COPERT">
    <w:name w:val="COPERT"/>
    <w:basedOn w:val="Normal"/>
    <w:rsid w:val="00375B78"/>
    <w:pPr>
      <w:spacing w:before="240" w:after="0"/>
    </w:pPr>
    <w:rPr>
      <w:rFonts w:ascii="Arial" w:hAnsi="Arial"/>
      <w:sz w:val="24"/>
      <w:szCs w:val="20"/>
    </w:rPr>
  </w:style>
  <w:style w:type="paragraph" w:customStyle="1" w:styleId="titdescr2">
    <w:name w:val="tit_descr2"/>
    <w:basedOn w:val="Heading2"/>
    <w:rsid w:val="00375B78"/>
    <w:pPr>
      <w:keepNext w:val="0"/>
      <w:spacing w:before="120" w:after="0"/>
      <w:outlineLvl w:val="9"/>
    </w:pPr>
    <w:rPr>
      <w:rFonts w:ascii="Arial" w:hAnsi="Arial" w:cs="Times New Roman"/>
      <w:bCs w:val="0"/>
      <w:iCs w:val="0"/>
      <w:caps w:val="0"/>
      <w:sz w:val="24"/>
      <w:szCs w:val="20"/>
    </w:rPr>
  </w:style>
  <w:style w:type="paragraph" w:customStyle="1" w:styleId="Nome">
    <w:name w:val="Nome"/>
    <w:basedOn w:val="Normal"/>
    <w:rsid w:val="005F5BB5"/>
    <w:pPr>
      <w:numPr>
        <w:numId w:val="7"/>
      </w:numPr>
      <w:tabs>
        <w:tab w:val="clear" w:pos="1440"/>
      </w:tabs>
      <w:spacing w:before="120" w:after="0" w:line="24" w:lineRule="atLeast"/>
      <w:ind w:left="0" w:firstLine="284"/>
      <w:jc w:val="center"/>
    </w:pPr>
    <w:rPr>
      <w:rFonts w:ascii="Arial Black" w:hAnsi="Arial Black"/>
      <w:i/>
      <w:color w:val="000080"/>
      <w:sz w:val="28"/>
      <w:szCs w:val="20"/>
      <w:lang w:val="en-GB"/>
    </w:rPr>
  </w:style>
  <w:style w:type="paragraph" w:customStyle="1" w:styleId="BodyText21">
    <w:name w:val="Body Text 21"/>
    <w:basedOn w:val="Normal"/>
    <w:rsid w:val="005F5BB5"/>
    <w:pPr>
      <w:widowControl w:val="0"/>
      <w:overflowPunct w:val="0"/>
      <w:autoSpaceDE w:val="0"/>
      <w:autoSpaceDN w:val="0"/>
      <w:adjustRightInd w:val="0"/>
      <w:spacing w:before="0" w:after="0"/>
      <w:ind w:left="1134"/>
      <w:textAlignment w:val="baseline"/>
    </w:pPr>
    <w:rPr>
      <w:rFonts w:ascii="Arial" w:hAnsi="Arial"/>
      <w:sz w:val="22"/>
      <w:szCs w:val="20"/>
    </w:rPr>
  </w:style>
  <w:style w:type="paragraph" w:customStyle="1" w:styleId="INTEST">
    <w:name w:val="INTEST"/>
    <w:basedOn w:val="Normal"/>
    <w:rsid w:val="0043691C"/>
    <w:rPr>
      <w:rFonts w:ascii="Arial" w:hAnsi="Arial"/>
      <w:b/>
      <w:szCs w:val="20"/>
    </w:rPr>
  </w:style>
  <w:style w:type="paragraph" w:styleId="NormalIndent">
    <w:name w:val="Normal Indent"/>
    <w:basedOn w:val="Normal"/>
    <w:rsid w:val="0043691C"/>
    <w:pPr>
      <w:spacing w:before="0" w:after="0"/>
      <w:ind w:left="708"/>
      <w:jc w:val="left"/>
    </w:pPr>
    <w:rPr>
      <w:rFonts w:ascii="Arial" w:hAnsi="Arial"/>
      <w:sz w:val="24"/>
      <w:szCs w:val="20"/>
    </w:rPr>
  </w:style>
  <w:style w:type="character" w:styleId="PageNumber">
    <w:name w:val="page number"/>
    <w:basedOn w:val="DefaultParagraphFont"/>
    <w:rsid w:val="0043691C"/>
  </w:style>
  <w:style w:type="paragraph" w:customStyle="1" w:styleId="-2">
    <w:name w:val="-2"/>
    <w:basedOn w:val="-1"/>
    <w:rsid w:val="0043691C"/>
    <w:pPr>
      <w:ind w:left="1985"/>
    </w:pPr>
  </w:style>
  <w:style w:type="paragraph" w:customStyle="1" w:styleId="-1">
    <w:name w:val="-1"/>
    <w:basedOn w:val="Testo0"/>
    <w:rsid w:val="0043691C"/>
    <w:pPr>
      <w:spacing w:after="0" w:line="240" w:lineRule="atLeast"/>
      <w:ind w:left="1560" w:right="567" w:hanging="426"/>
    </w:pPr>
    <w:rPr>
      <w:rFonts w:ascii="Arial" w:hAnsi="Arial"/>
      <w:sz w:val="24"/>
      <w:szCs w:val="20"/>
    </w:rPr>
  </w:style>
  <w:style w:type="paragraph" w:styleId="ListBullet2">
    <w:name w:val="List Bullet 2"/>
    <w:basedOn w:val="Normal"/>
    <w:autoRedefine/>
    <w:rsid w:val="0043691C"/>
    <w:pPr>
      <w:numPr>
        <w:numId w:val="9"/>
      </w:numPr>
      <w:tabs>
        <w:tab w:val="clear" w:pos="454"/>
        <w:tab w:val="num" w:pos="1730"/>
      </w:tabs>
      <w:spacing w:before="0" w:after="0"/>
      <w:ind w:left="1730"/>
      <w:jc w:val="left"/>
    </w:pPr>
    <w:rPr>
      <w:rFonts w:ascii="Arial" w:hAnsi="Arial"/>
      <w:sz w:val="24"/>
      <w:szCs w:val="20"/>
    </w:rPr>
  </w:style>
  <w:style w:type="paragraph" w:customStyle="1" w:styleId="a4">
    <w:name w:val="a)4"/>
    <w:rsid w:val="0043691C"/>
    <w:pPr>
      <w:spacing w:before="120"/>
      <w:ind w:left="3289" w:right="680" w:hanging="1701"/>
      <w:jc w:val="both"/>
    </w:pPr>
    <w:rPr>
      <w:rFonts w:ascii="Arial" w:hAnsi="Arial"/>
      <w:sz w:val="24"/>
      <w:lang w:val="it-IT" w:eastAsia="it-IT"/>
    </w:rPr>
  </w:style>
  <w:style w:type="paragraph" w:customStyle="1" w:styleId="a5">
    <w:name w:val="a)5"/>
    <w:basedOn w:val="a4"/>
    <w:rsid w:val="0043691C"/>
    <w:pPr>
      <w:ind w:left="5330" w:hanging="2041"/>
    </w:pPr>
  </w:style>
  <w:style w:type="paragraph" w:styleId="ListContinue3">
    <w:name w:val="List Continue 3"/>
    <w:basedOn w:val="Normal"/>
    <w:rsid w:val="0043691C"/>
    <w:pPr>
      <w:spacing w:before="0" w:after="120"/>
      <w:ind w:left="849"/>
      <w:jc w:val="left"/>
    </w:pPr>
    <w:rPr>
      <w:rFonts w:ascii="Arial" w:hAnsi="Arial"/>
      <w:sz w:val="24"/>
      <w:szCs w:val="20"/>
    </w:rPr>
  </w:style>
  <w:style w:type="paragraph" w:styleId="ListContinue4">
    <w:name w:val="List Continue 4"/>
    <w:basedOn w:val="Normal"/>
    <w:rsid w:val="0043691C"/>
    <w:pPr>
      <w:spacing w:before="0" w:after="120"/>
      <w:ind w:left="1132"/>
      <w:jc w:val="left"/>
    </w:pPr>
    <w:rPr>
      <w:rFonts w:ascii="Arial" w:hAnsi="Arial"/>
      <w:sz w:val="24"/>
      <w:szCs w:val="20"/>
    </w:rPr>
  </w:style>
  <w:style w:type="paragraph" w:styleId="BodyTextIndent2">
    <w:name w:val="Body Text Indent 2"/>
    <w:basedOn w:val="Normal"/>
    <w:rsid w:val="0043691C"/>
    <w:pPr>
      <w:spacing w:before="0" w:after="0"/>
      <w:ind w:left="1275"/>
    </w:pPr>
    <w:rPr>
      <w:rFonts w:ascii="Arial" w:hAnsi="Arial"/>
      <w:sz w:val="24"/>
      <w:szCs w:val="20"/>
    </w:rPr>
  </w:style>
  <w:style w:type="paragraph" w:customStyle="1" w:styleId="liv1">
    <w:name w:val="liv1"/>
    <w:basedOn w:val="Normal"/>
    <w:rsid w:val="0043691C"/>
    <w:pPr>
      <w:keepNext/>
      <w:tabs>
        <w:tab w:val="left" w:pos="1134"/>
      </w:tabs>
      <w:spacing w:before="240" w:after="0" w:line="360" w:lineRule="auto"/>
      <w:ind w:left="1134" w:right="57" w:hanging="1077"/>
    </w:pPr>
    <w:rPr>
      <w:rFonts w:ascii="Arial" w:hAnsi="Arial"/>
      <w:b/>
      <w:sz w:val="22"/>
      <w:szCs w:val="20"/>
    </w:rPr>
  </w:style>
  <w:style w:type="paragraph" w:customStyle="1" w:styleId="temp3">
    <w:name w:val="temp3"/>
    <w:basedOn w:val="Normal"/>
    <w:rsid w:val="0043691C"/>
    <w:pPr>
      <w:tabs>
        <w:tab w:val="left" w:pos="2977"/>
        <w:tab w:val="decimal" w:pos="3544"/>
        <w:tab w:val="left" w:pos="4678"/>
      </w:tabs>
      <w:spacing w:before="0" w:after="0" w:line="360" w:lineRule="auto"/>
      <w:ind w:left="3260" w:right="57" w:hanging="283"/>
    </w:pPr>
    <w:rPr>
      <w:rFonts w:ascii="Arial" w:hAnsi="Arial"/>
      <w:sz w:val="22"/>
      <w:szCs w:val="20"/>
    </w:rPr>
  </w:style>
  <w:style w:type="paragraph" w:styleId="Title">
    <w:name w:val="Title"/>
    <w:basedOn w:val="Normal"/>
    <w:qFormat/>
    <w:rsid w:val="0043691C"/>
    <w:pPr>
      <w:spacing w:before="0" w:after="0"/>
      <w:ind w:left="142"/>
      <w:jc w:val="center"/>
    </w:pPr>
    <w:rPr>
      <w:rFonts w:ascii="Arial" w:hAnsi="Arial"/>
      <w:b/>
      <w:sz w:val="28"/>
      <w:szCs w:val="20"/>
    </w:rPr>
  </w:style>
  <w:style w:type="paragraph" w:customStyle="1" w:styleId="MODELLO1">
    <w:name w:val="MODELLO1"/>
    <w:basedOn w:val="Normal"/>
    <w:autoRedefine/>
    <w:rsid w:val="0043691C"/>
    <w:pPr>
      <w:spacing w:before="480" w:after="0" w:line="24" w:lineRule="atLeast"/>
      <w:ind w:left="136"/>
      <w:jc w:val="center"/>
    </w:pPr>
    <w:rPr>
      <w:rFonts w:ascii="Arial" w:hAnsi="Arial"/>
      <w:smallCaps/>
      <w:sz w:val="22"/>
      <w:szCs w:val="20"/>
    </w:rPr>
  </w:style>
  <w:style w:type="paragraph" w:customStyle="1" w:styleId="MODELLO2">
    <w:name w:val="MODELLO2"/>
    <w:basedOn w:val="Normal"/>
    <w:autoRedefine/>
    <w:rsid w:val="0043691C"/>
    <w:pPr>
      <w:spacing w:before="72" w:after="0"/>
      <w:ind w:left="2880" w:hanging="2835"/>
      <w:jc w:val="left"/>
    </w:pPr>
    <w:rPr>
      <w:rFonts w:ascii="Arial" w:hAnsi="Arial"/>
      <w:b/>
      <w:smallCaps/>
      <w:sz w:val="24"/>
      <w:szCs w:val="20"/>
    </w:rPr>
  </w:style>
  <w:style w:type="paragraph" w:customStyle="1" w:styleId="MOFDELLO3">
    <w:name w:val="MOFDELLO3"/>
    <w:basedOn w:val="Normal"/>
    <w:autoRedefine/>
    <w:rsid w:val="001E736A"/>
    <w:pPr>
      <w:numPr>
        <w:numId w:val="13"/>
      </w:numPr>
      <w:tabs>
        <w:tab w:val="left" w:pos="1276"/>
        <w:tab w:val="left" w:pos="1555"/>
        <w:tab w:val="left" w:pos="1980"/>
      </w:tabs>
      <w:spacing w:before="120" w:after="120"/>
      <w:ind w:hanging="2591"/>
      <w:jc w:val="left"/>
    </w:pPr>
    <w:rPr>
      <w:smallCaps/>
      <w:sz w:val="16"/>
      <w:szCs w:val="16"/>
      <w:lang w:val="bg-BG"/>
    </w:rPr>
  </w:style>
  <w:style w:type="paragraph" w:customStyle="1" w:styleId="MODELLO4">
    <w:name w:val="MODELLO4"/>
    <w:basedOn w:val="Normal"/>
    <w:autoRedefine/>
    <w:rsid w:val="0043691C"/>
    <w:pPr>
      <w:tabs>
        <w:tab w:val="left" w:pos="-45"/>
      </w:tabs>
      <w:spacing w:before="72" w:after="0"/>
      <w:jc w:val="left"/>
    </w:pPr>
    <w:rPr>
      <w:rFonts w:ascii="Arial" w:hAnsi="Arial"/>
      <w:sz w:val="16"/>
      <w:szCs w:val="20"/>
    </w:rPr>
  </w:style>
  <w:style w:type="paragraph" w:customStyle="1" w:styleId="MODELLO5">
    <w:name w:val="MODELLO5"/>
    <w:basedOn w:val="MODELLO4"/>
    <w:autoRedefine/>
    <w:rsid w:val="0043691C"/>
    <w:pPr>
      <w:jc w:val="center"/>
    </w:pPr>
    <w:rPr>
      <w:rFonts w:ascii="Arial Grassetto" w:hAnsi="Arial Grassetto"/>
      <w:sz w:val="14"/>
    </w:rPr>
  </w:style>
  <w:style w:type="paragraph" w:customStyle="1" w:styleId="StileTitolo112pt">
    <w:name w:val="Stile Titolo 1 + 12 pt"/>
    <w:basedOn w:val="Heading1"/>
    <w:autoRedefine/>
    <w:rsid w:val="0043691C"/>
    <w:pPr>
      <w:tabs>
        <w:tab w:val="clear" w:pos="1314"/>
      </w:tabs>
      <w:spacing w:before="240"/>
      <w:ind w:left="2835" w:hanging="283"/>
      <w:jc w:val="left"/>
    </w:pPr>
    <w:rPr>
      <w:rFonts w:ascii="Arial" w:hAnsi="Arial" w:cs="Times New Roman"/>
      <w:bCs w:val="0"/>
      <w:caps w:val="0"/>
      <w:sz w:val="24"/>
      <w:szCs w:val="20"/>
    </w:rPr>
  </w:style>
  <w:style w:type="paragraph" w:customStyle="1" w:styleId="testo">
    <w:name w:val="testo"/>
    <w:basedOn w:val="Normal"/>
    <w:autoRedefine/>
    <w:rsid w:val="0043691C"/>
    <w:pPr>
      <w:numPr>
        <w:numId w:val="10"/>
      </w:numPr>
      <w:tabs>
        <w:tab w:val="clear" w:pos="360"/>
        <w:tab w:val="num" w:pos="1134"/>
      </w:tabs>
      <w:spacing w:before="120" w:after="0"/>
      <w:ind w:left="1134" w:hanging="567"/>
    </w:pPr>
    <w:rPr>
      <w:rFonts w:ascii="Arial" w:hAnsi="Arial"/>
      <w:sz w:val="24"/>
      <w:szCs w:val="20"/>
    </w:rPr>
  </w:style>
  <w:style w:type="paragraph" w:customStyle="1" w:styleId="elencopuntato">
    <w:name w:val="elenco puntato"/>
    <w:basedOn w:val="Normal"/>
    <w:autoRedefine/>
    <w:rsid w:val="0043691C"/>
    <w:pPr>
      <w:numPr>
        <w:numId w:val="11"/>
      </w:numPr>
      <w:spacing w:before="0" w:after="0"/>
    </w:pPr>
    <w:rPr>
      <w:rFonts w:ascii="Arial" w:hAnsi="Arial"/>
      <w:sz w:val="24"/>
      <w:szCs w:val="20"/>
    </w:rPr>
  </w:style>
  <w:style w:type="paragraph" w:styleId="ListBullet">
    <w:name w:val="List Bullet"/>
    <w:basedOn w:val="Normal"/>
    <w:autoRedefine/>
    <w:rsid w:val="00072BD0"/>
    <w:pPr>
      <w:numPr>
        <w:numId w:val="8"/>
      </w:numPr>
    </w:pPr>
    <w:rPr>
      <w:sz w:val="22"/>
      <w:szCs w:val="22"/>
      <w:lang w:val="en-GB"/>
    </w:rPr>
  </w:style>
  <w:style w:type="paragraph" w:customStyle="1" w:styleId="P1-Par1">
    <w:name w:val="_P1 - Par1"/>
    <w:basedOn w:val="Normal"/>
    <w:rsid w:val="0043691C"/>
    <w:pPr>
      <w:widowControl w:val="0"/>
      <w:tabs>
        <w:tab w:val="num" w:pos="360"/>
        <w:tab w:val="left" w:pos="1985"/>
      </w:tabs>
      <w:spacing w:before="0" w:after="120"/>
      <w:ind w:left="1985" w:right="680" w:hanging="567"/>
    </w:pPr>
    <w:rPr>
      <w:sz w:val="22"/>
      <w:szCs w:val="20"/>
      <w:lang w:eastAsia="es-ES"/>
    </w:rPr>
  </w:style>
  <w:style w:type="paragraph" w:customStyle="1" w:styleId="PR2">
    <w:name w:val="PR2"/>
    <w:basedOn w:val="P1-Par1"/>
    <w:rsid w:val="0043691C"/>
    <w:pPr>
      <w:tabs>
        <w:tab w:val="clear" w:pos="360"/>
        <w:tab w:val="clear" w:pos="1985"/>
        <w:tab w:val="left" w:pos="1973"/>
      </w:tabs>
      <w:ind w:left="1974" w:hanging="556"/>
    </w:pPr>
  </w:style>
  <w:style w:type="paragraph" w:styleId="BodyText2">
    <w:name w:val="Body Text 2"/>
    <w:basedOn w:val="Normal"/>
    <w:rsid w:val="0043691C"/>
    <w:pPr>
      <w:spacing w:before="0"/>
    </w:pPr>
    <w:rPr>
      <w:b/>
      <w:szCs w:val="20"/>
      <w:lang w:eastAsia="es-ES"/>
    </w:rPr>
  </w:style>
  <w:style w:type="paragraph" w:customStyle="1" w:styleId="1LivIndentazione">
    <w:name w:val="1° Liv. Indentazione"/>
    <w:basedOn w:val="Normal"/>
    <w:rsid w:val="0043691C"/>
    <w:pPr>
      <w:tabs>
        <w:tab w:val="left" w:pos="851"/>
      </w:tabs>
    </w:pPr>
    <w:rPr>
      <w:sz w:val="22"/>
      <w:szCs w:val="20"/>
      <w:lang w:eastAsia="es-ES"/>
    </w:rPr>
  </w:style>
  <w:style w:type="paragraph" w:customStyle="1" w:styleId="TITULO3BARRANCO">
    <w:name w:val="TITULO 3_BARRANCO"/>
    <w:basedOn w:val="Heading3"/>
    <w:next w:val="p0"/>
    <w:autoRedefine/>
    <w:rsid w:val="0043691C"/>
    <w:pPr>
      <w:numPr>
        <w:ilvl w:val="0"/>
        <w:numId w:val="0"/>
      </w:numPr>
      <w:tabs>
        <w:tab w:val="num" w:pos="1134"/>
      </w:tabs>
      <w:spacing w:before="0" w:after="0"/>
      <w:ind w:left="1134" w:hanging="1134"/>
      <w:outlineLvl w:val="9"/>
    </w:pPr>
    <w:rPr>
      <w:rFonts w:ascii="Helvetica" w:hAnsi="Helvetica" w:cs="Times New Roman"/>
      <w:bCs w:val="0"/>
      <w:sz w:val="22"/>
      <w:szCs w:val="20"/>
      <w:lang w:val="es-ES_tradnl" w:eastAsia="es-ES"/>
    </w:rPr>
  </w:style>
  <w:style w:type="paragraph" w:customStyle="1" w:styleId="p0">
    <w:name w:val="p0"/>
    <w:basedOn w:val="Normal"/>
    <w:rsid w:val="0043691C"/>
    <w:pPr>
      <w:widowControl w:val="0"/>
      <w:tabs>
        <w:tab w:val="left" w:pos="720"/>
      </w:tabs>
      <w:spacing w:before="0" w:after="0" w:line="240" w:lineRule="atLeast"/>
    </w:pPr>
    <w:rPr>
      <w:rFonts w:ascii="Times New Roman" w:hAnsi="Times New Roman"/>
      <w:sz w:val="24"/>
      <w:szCs w:val="20"/>
      <w:lang w:val="en-GB" w:eastAsia="es-ES"/>
    </w:rPr>
  </w:style>
  <w:style w:type="paragraph" w:customStyle="1" w:styleId="Cover">
    <w:name w:val="Cover"/>
    <w:basedOn w:val="Normal"/>
    <w:rsid w:val="0043691C"/>
    <w:pPr>
      <w:spacing w:before="0"/>
    </w:pPr>
    <w:rPr>
      <w:rFonts w:ascii="Arial" w:hAnsi="Arial"/>
      <w:sz w:val="22"/>
      <w:szCs w:val="20"/>
      <w:lang w:val="en-GB" w:eastAsia="es-ES"/>
    </w:rPr>
  </w:style>
  <w:style w:type="paragraph" w:customStyle="1" w:styleId="TITULO1-BIS">
    <w:name w:val="TITULO 1-BIS"/>
    <w:basedOn w:val="Normal"/>
    <w:next w:val="Testo0"/>
    <w:rsid w:val="0043691C"/>
    <w:pPr>
      <w:numPr>
        <w:numId w:val="2"/>
      </w:numPr>
      <w:tabs>
        <w:tab w:val="left" w:pos="1134"/>
      </w:tabs>
      <w:spacing w:before="360" w:after="120"/>
    </w:pPr>
    <w:rPr>
      <w:b/>
      <w:sz w:val="22"/>
      <w:szCs w:val="20"/>
      <w:lang w:val="es-ES_tradnl" w:eastAsia="es-ES"/>
    </w:rPr>
  </w:style>
  <w:style w:type="paragraph" w:customStyle="1" w:styleId="TITULO2-BIS">
    <w:name w:val="TITULO 2-BIS"/>
    <w:basedOn w:val="Normal"/>
    <w:next w:val="Testo0"/>
    <w:autoRedefine/>
    <w:rsid w:val="0043691C"/>
    <w:pPr>
      <w:tabs>
        <w:tab w:val="num" w:pos="1134"/>
      </w:tabs>
      <w:spacing w:before="240" w:after="120"/>
      <w:ind w:left="1134" w:hanging="1134"/>
    </w:pPr>
    <w:rPr>
      <w:b/>
      <w:sz w:val="22"/>
      <w:szCs w:val="20"/>
      <w:lang w:val="es-ES_tradnl" w:eastAsia="es-ES"/>
    </w:rPr>
  </w:style>
  <w:style w:type="paragraph" w:customStyle="1" w:styleId="TestoCiclo">
    <w:name w:val="Testo Ciclo"/>
    <w:basedOn w:val="Testo0"/>
    <w:autoRedefine/>
    <w:rsid w:val="0043691C"/>
    <w:pPr>
      <w:tabs>
        <w:tab w:val="left" w:pos="3119"/>
        <w:tab w:val="left" w:pos="9781"/>
      </w:tabs>
      <w:spacing w:before="240" w:after="0"/>
      <w:ind w:left="3119" w:hanging="2835"/>
    </w:pPr>
    <w:rPr>
      <w:rFonts w:ascii="Arial" w:hAnsi="Arial"/>
      <w:b/>
      <w:snapToGrid w:val="0"/>
      <w:sz w:val="22"/>
      <w:szCs w:val="20"/>
      <w:lang w:val="en-US" w:eastAsia="es-ES"/>
    </w:rPr>
  </w:style>
  <w:style w:type="character" w:styleId="FollowedHyperlink">
    <w:name w:val="FollowedHyperlink"/>
    <w:basedOn w:val="DefaultParagraphFont"/>
    <w:uiPriority w:val="99"/>
    <w:rsid w:val="0043691C"/>
    <w:rPr>
      <w:color w:val="800080"/>
      <w:u w:val="single"/>
    </w:rPr>
  </w:style>
  <w:style w:type="paragraph" w:customStyle="1" w:styleId="Normalino">
    <w:name w:val="Normalino"/>
    <w:basedOn w:val="Normal"/>
    <w:rsid w:val="0043691C"/>
    <w:pPr>
      <w:spacing w:before="0" w:after="0"/>
      <w:ind w:left="1134"/>
    </w:pPr>
    <w:rPr>
      <w:rFonts w:ascii="Arial" w:hAnsi="Arial"/>
      <w:sz w:val="22"/>
      <w:szCs w:val="20"/>
    </w:rPr>
  </w:style>
  <w:style w:type="paragraph" w:customStyle="1" w:styleId="Elencoinelenco">
    <w:name w:val="Elenco in elenco"/>
    <w:basedOn w:val="List"/>
    <w:rsid w:val="0043691C"/>
    <w:pPr>
      <w:numPr>
        <w:numId w:val="12"/>
      </w:numPr>
      <w:jc w:val="both"/>
    </w:pPr>
    <w:rPr>
      <w:sz w:val="22"/>
      <w:lang w:val="en-US"/>
    </w:rPr>
  </w:style>
  <w:style w:type="paragraph" w:styleId="List">
    <w:name w:val="List"/>
    <w:basedOn w:val="Normal"/>
    <w:rsid w:val="0043691C"/>
    <w:pPr>
      <w:spacing w:before="0" w:after="0"/>
      <w:ind w:left="283" w:hanging="283"/>
      <w:jc w:val="left"/>
    </w:pPr>
    <w:rPr>
      <w:rFonts w:ascii="Arial" w:hAnsi="Arial"/>
      <w:sz w:val="24"/>
      <w:szCs w:val="20"/>
    </w:rPr>
  </w:style>
  <w:style w:type="paragraph" w:styleId="BalloonText">
    <w:name w:val="Balloon Text"/>
    <w:basedOn w:val="Normal"/>
    <w:semiHidden/>
    <w:rsid w:val="00EC42A1"/>
    <w:rPr>
      <w:rFonts w:ascii="Tahoma" w:hAnsi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BC76CA"/>
    <w:rPr>
      <w:sz w:val="16"/>
      <w:szCs w:val="16"/>
    </w:rPr>
  </w:style>
  <w:style w:type="paragraph" w:styleId="CommentText">
    <w:name w:val="annotation text"/>
    <w:basedOn w:val="Normal"/>
    <w:semiHidden/>
    <w:rsid w:val="00BC76CA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BC76CA"/>
    <w:rPr>
      <w:b/>
      <w:bCs/>
    </w:rPr>
  </w:style>
  <w:style w:type="paragraph" w:customStyle="1" w:styleId="bulletalpha">
    <w:name w:val="bulletalpha"/>
    <w:basedOn w:val="Normal"/>
    <w:rsid w:val="0036399F"/>
    <w:pPr>
      <w:numPr>
        <w:numId w:val="14"/>
      </w:numPr>
      <w:spacing w:before="0" w:after="240" w:line="288" w:lineRule="atLeast"/>
    </w:pPr>
    <w:rPr>
      <w:rFonts w:ascii="Arial" w:hAnsi="Arial"/>
      <w:szCs w:val="20"/>
      <w:lang w:val="en-GB" w:eastAsia="en-US"/>
    </w:rPr>
  </w:style>
  <w:style w:type="paragraph" w:styleId="TOC5">
    <w:name w:val="toc 5"/>
    <w:basedOn w:val="Normal"/>
    <w:next w:val="Normal"/>
    <w:autoRedefine/>
    <w:semiHidden/>
    <w:rsid w:val="00B45714"/>
    <w:pPr>
      <w:spacing w:before="0" w:after="0"/>
      <w:ind w:left="800"/>
      <w:jc w:val="left"/>
    </w:pPr>
    <w:rPr>
      <w:rFonts w:ascii="Times New Roman" w:hAnsi="Times New Roman"/>
      <w:sz w:val="18"/>
      <w:szCs w:val="18"/>
    </w:rPr>
  </w:style>
  <w:style w:type="paragraph" w:styleId="TOC6">
    <w:name w:val="toc 6"/>
    <w:basedOn w:val="Normal"/>
    <w:next w:val="Normal"/>
    <w:autoRedefine/>
    <w:semiHidden/>
    <w:rsid w:val="00B45714"/>
    <w:pPr>
      <w:spacing w:before="0" w:after="0"/>
      <w:ind w:left="1000"/>
      <w:jc w:val="left"/>
    </w:pPr>
    <w:rPr>
      <w:rFonts w:ascii="Times New Roman" w:hAnsi="Times New Roman"/>
      <w:sz w:val="18"/>
      <w:szCs w:val="18"/>
    </w:rPr>
  </w:style>
  <w:style w:type="paragraph" w:styleId="TOC7">
    <w:name w:val="toc 7"/>
    <w:basedOn w:val="Normal"/>
    <w:next w:val="Normal"/>
    <w:autoRedefine/>
    <w:semiHidden/>
    <w:rsid w:val="00B45714"/>
    <w:pPr>
      <w:spacing w:before="0" w:after="0"/>
      <w:ind w:left="1200"/>
      <w:jc w:val="left"/>
    </w:pPr>
    <w:rPr>
      <w:rFonts w:ascii="Times New Roman" w:hAnsi="Times New Roman"/>
      <w:sz w:val="18"/>
      <w:szCs w:val="18"/>
    </w:rPr>
  </w:style>
  <w:style w:type="paragraph" w:styleId="TOC8">
    <w:name w:val="toc 8"/>
    <w:basedOn w:val="Normal"/>
    <w:next w:val="Normal"/>
    <w:autoRedefine/>
    <w:semiHidden/>
    <w:rsid w:val="00B45714"/>
    <w:pPr>
      <w:spacing w:before="0" w:after="0"/>
      <w:ind w:left="1400"/>
      <w:jc w:val="left"/>
    </w:pPr>
    <w:rPr>
      <w:rFonts w:ascii="Times New Roman" w:hAnsi="Times New Roman"/>
      <w:sz w:val="18"/>
      <w:szCs w:val="18"/>
    </w:rPr>
  </w:style>
  <w:style w:type="paragraph" w:styleId="TOC9">
    <w:name w:val="toc 9"/>
    <w:basedOn w:val="Normal"/>
    <w:next w:val="Normal"/>
    <w:autoRedefine/>
    <w:semiHidden/>
    <w:rsid w:val="00B45714"/>
    <w:pPr>
      <w:spacing w:before="0" w:after="0"/>
      <w:ind w:left="1600"/>
      <w:jc w:val="left"/>
    </w:pPr>
    <w:rPr>
      <w:rFonts w:ascii="Times New Roman" w:hAnsi="Times New Roman"/>
      <w:sz w:val="18"/>
      <w:szCs w:val="18"/>
    </w:rPr>
  </w:style>
  <w:style w:type="paragraph" w:customStyle="1" w:styleId="xl65">
    <w:name w:val="xl65"/>
    <w:basedOn w:val="Normal"/>
    <w:rsid w:val="008E549E"/>
    <w:pPr>
      <w:spacing w:before="100" w:beforeAutospacing="1" w:after="100" w:afterAutospacing="1"/>
      <w:jc w:val="center"/>
    </w:pPr>
    <w:rPr>
      <w:rFonts w:ascii="Times New Roman" w:hAnsi="Times New Roman"/>
      <w:sz w:val="24"/>
      <w:lang w:val="bg-BG" w:eastAsia="bg-BG"/>
    </w:rPr>
  </w:style>
  <w:style w:type="paragraph" w:customStyle="1" w:styleId="xl68">
    <w:name w:val="xl68"/>
    <w:basedOn w:val="Normal"/>
    <w:rsid w:val="008E549E"/>
    <w:pPr>
      <w:spacing w:before="100" w:beforeAutospacing="1" w:after="100" w:afterAutospacing="1"/>
      <w:jc w:val="left"/>
    </w:pPr>
    <w:rPr>
      <w:rFonts w:ascii="Calibri" w:hAnsi="Calibri"/>
      <w:sz w:val="24"/>
      <w:lang w:val="bg-BG" w:eastAsia="bg-BG"/>
    </w:rPr>
  </w:style>
  <w:style w:type="paragraph" w:customStyle="1" w:styleId="xl69">
    <w:name w:val="xl69"/>
    <w:basedOn w:val="Normal"/>
    <w:rsid w:val="008E549E"/>
    <w:pPr>
      <w:spacing w:before="100" w:beforeAutospacing="1" w:after="100" w:afterAutospacing="1"/>
      <w:jc w:val="center"/>
    </w:pPr>
    <w:rPr>
      <w:rFonts w:ascii="Calibri" w:hAnsi="Calibri"/>
      <w:sz w:val="24"/>
      <w:lang w:val="bg-BG" w:eastAsia="bg-BG"/>
    </w:rPr>
  </w:style>
  <w:style w:type="paragraph" w:customStyle="1" w:styleId="xl70">
    <w:name w:val="xl70"/>
    <w:basedOn w:val="Normal"/>
    <w:rsid w:val="008E549E"/>
    <w:pPr>
      <w:spacing w:before="100" w:beforeAutospacing="1" w:after="100" w:afterAutospacing="1"/>
      <w:jc w:val="left"/>
    </w:pPr>
    <w:rPr>
      <w:rFonts w:ascii="Calibri" w:hAnsi="Calibri"/>
      <w:sz w:val="24"/>
      <w:lang w:val="bg-BG" w:eastAsia="bg-BG"/>
    </w:rPr>
  </w:style>
  <w:style w:type="paragraph" w:customStyle="1" w:styleId="xl71">
    <w:name w:val="xl71"/>
    <w:basedOn w:val="Normal"/>
    <w:rsid w:val="008E549E"/>
    <w:pPr>
      <w:spacing w:before="100" w:beforeAutospacing="1" w:after="100" w:afterAutospacing="1"/>
      <w:jc w:val="left"/>
    </w:pPr>
    <w:rPr>
      <w:rFonts w:ascii="Calibri" w:hAnsi="Calibri"/>
      <w:sz w:val="24"/>
      <w:lang w:val="bg-BG" w:eastAsia="bg-BG"/>
    </w:rPr>
  </w:style>
  <w:style w:type="paragraph" w:customStyle="1" w:styleId="xl72">
    <w:name w:val="xl72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lang w:val="bg-BG" w:eastAsia="bg-BG"/>
    </w:rPr>
  </w:style>
  <w:style w:type="paragraph" w:customStyle="1" w:styleId="xl73">
    <w:name w:val="xl73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lang w:val="bg-BG" w:eastAsia="bg-BG"/>
    </w:rPr>
  </w:style>
  <w:style w:type="paragraph" w:customStyle="1" w:styleId="xl74">
    <w:name w:val="xl74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lang w:val="bg-BG" w:eastAsia="bg-BG"/>
    </w:rPr>
  </w:style>
  <w:style w:type="paragraph" w:customStyle="1" w:styleId="xl75">
    <w:name w:val="xl75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AE00" w:fill="00FF00"/>
      <w:spacing w:before="100" w:beforeAutospacing="1" w:after="100" w:afterAutospacing="1"/>
      <w:jc w:val="left"/>
    </w:pPr>
    <w:rPr>
      <w:rFonts w:ascii="Calibri" w:hAnsi="Calibri"/>
      <w:b/>
      <w:bCs/>
      <w:sz w:val="24"/>
      <w:lang w:val="bg-BG" w:eastAsia="bg-BG"/>
    </w:rPr>
  </w:style>
  <w:style w:type="paragraph" w:customStyle="1" w:styleId="xl76">
    <w:name w:val="xl76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AE00" w:fill="00FF00"/>
      <w:spacing w:before="100" w:beforeAutospacing="1" w:after="100" w:afterAutospacing="1"/>
      <w:jc w:val="left"/>
    </w:pPr>
    <w:rPr>
      <w:rFonts w:ascii="Calibri" w:hAnsi="Calibri"/>
      <w:b/>
      <w:bCs/>
      <w:sz w:val="24"/>
      <w:lang w:val="bg-BG" w:eastAsia="bg-BG"/>
    </w:rPr>
  </w:style>
  <w:style w:type="paragraph" w:customStyle="1" w:styleId="xl77">
    <w:name w:val="xl77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AE00" w:fill="00FF00"/>
      <w:spacing w:before="100" w:beforeAutospacing="1" w:after="100" w:afterAutospacing="1"/>
      <w:jc w:val="center"/>
    </w:pPr>
    <w:rPr>
      <w:rFonts w:ascii="Calibri" w:hAnsi="Calibri"/>
      <w:sz w:val="24"/>
      <w:lang w:val="bg-BG" w:eastAsia="bg-BG"/>
    </w:rPr>
  </w:style>
  <w:style w:type="paragraph" w:customStyle="1" w:styleId="xl78">
    <w:name w:val="xl78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AE00" w:fill="00FF00"/>
      <w:spacing w:before="100" w:beforeAutospacing="1" w:after="100" w:afterAutospacing="1"/>
      <w:jc w:val="left"/>
    </w:pPr>
    <w:rPr>
      <w:rFonts w:ascii="Calibri" w:hAnsi="Calibri"/>
      <w:sz w:val="24"/>
      <w:lang w:val="bg-BG" w:eastAsia="bg-BG"/>
    </w:rPr>
  </w:style>
  <w:style w:type="paragraph" w:customStyle="1" w:styleId="xl79">
    <w:name w:val="xl79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AE00" w:fill="00FF00"/>
      <w:spacing w:before="100" w:beforeAutospacing="1" w:after="100" w:afterAutospacing="1"/>
      <w:jc w:val="left"/>
    </w:pPr>
    <w:rPr>
      <w:rFonts w:ascii="Calibri" w:hAnsi="Calibri"/>
      <w:sz w:val="24"/>
      <w:lang w:val="bg-BG" w:eastAsia="bg-BG"/>
    </w:rPr>
  </w:style>
  <w:style w:type="paragraph" w:customStyle="1" w:styleId="xl80">
    <w:name w:val="xl80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Calibri" w:hAnsi="Calibri"/>
      <w:sz w:val="24"/>
      <w:lang w:val="bg-BG" w:eastAsia="bg-BG"/>
    </w:rPr>
  </w:style>
  <w:style w:type="paragraph" w:customStyle="1" w:styleId="xl81">
    <w:name w:val="xl81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Calibri" w:hAnsi="Calibri"/>
      <w:sz w:val="24"/>
      <w:lang w:val="bg-BG" w:eastAsia="bg-BG"/>
    </w:rPr>
  </w:style>
  <w:style w:type="paragraph" w:customStyle="1" w:styleId="xl82">
    <w:name w:val="xl82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Calibri" w:hAnsi="Calibri"/>
      <w:sz w:val="24"/>
      <w:lang w:val="bg-BG" w:eastAsia="bg-BG"/>
    </w:rPr>
  </w:style>
  <w:style w:type="paragraph" w:customStyle="1" w:styleId="xl83">
    <w:name w:val="xl83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Calibri" w:hAnsi="Calibri"/>
      <w:sz w:val="24"/>
      <w:lang w:val="bg-BG" w:eastAsia="bg-BG"/>
    </w:rPr>
  </w:style>
  <w:style w:type="paragraph" w:customStyle="1" w:styleId="xl84">
    <w:name w:val="xl84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Calibri" w:hAnsi="Calibri"/>
      <w:sz w:val="24"/>
      <w:lang w:val="bg-BG" w:eastAsia="bg-BG"/>
    </w:rPr>
  </w:style>
  <w:style w:type="paragraph" w:customStyle="1" w:styleId="xl85">
    <w:name w:val="xl85"/>
    <w:basedOn w:val="Normal"/>
    <w:rsid w:val="008E549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jc w:val="left"/>
    </w:pPr>
    <w:rPr>
      <w:rFonts w:ascii="Calibri" w:hAnsi="Calibri"/>
      <w:sz w:val="24"/>
      <w:lang w:val="bg-BG" w:eastAsia="bg-BG"/>
    </w:rPr>
  </w:style>
  <w:style w:type="paragraph" w:customStyle="1" w:styleId="xl86">
    <w:name w:val="xl86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Calibri" w:hAnsi="Calibri"/>
      <w:b/>
      <w:bCs/>
      <w:sz w:val="24"/>
      <w:lang w:val="bg-BG" w:eastAsia="bg-BG"/>
    </w:rPr>
  </w:style>
  <w:style w:type="paragraph" w:customStyle="1" w:styleId="xl87">
    <w:name w:val="xl87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Calibri" w:hAnsi="Calibri"/>
      <w:b/>
      <w:bCs/>
      <w:sz w:val="24"/>
      <w:lang w:val="bg-BG" w:eastAsia="bg-BG"/>
    </w:rPr>
  </w:style>
  <w:style w:type="paragraph" w:customStyle="1" w:styleId="xl88">
    <w:name w:val="xl88"/>
    <w:basedOn w:val="Normal"/>
    <w:rsid w:val="008E549E"/>
    <w:pPr>
      <w:spacing w:before="100" w:beforeAutospacing="1" w:after="100" w:afterAutospacing="1"/>
      <w:jc w:val="left"/>
    </w:pPr>
    <w:rPr>
      <w:rFonts w:ascii="Calibri" w:hAnsi="Calibri"/>
      <w:sz w:val="24"/>
      <w:lang w:val="bg-BG" w:eastAsia="bg-BG"/>
    </w:rPr>
  </w:style>
  <w:style w:type="paragraph" w:customStyle="1" w:styleId="xl89">
    <w:name w:val="xl89"/>
    <w:basedOn w:val="Normal"/>
    <w:rsid w:val="008E549E"/>
    <w:pPr>
      <w:spacing w:before="100" w:beforeAutospacing="1" w:after="100" w:afterAutospacing="1"/>
      <w:jc w:val="left"/>
    </w:pPr>
    <w:rPr>
      <w:rFonts w:ascii="Calibri" w:hAnsi="Calibri"/>
      <w:sz w:val="24"/>
      <w:lang w:val="bg-BG" w:eastAsia="bg-BG"/>
    </w:rPr>
  </w:style>
  <w:style w:type="paragraph" w:customStyle="1" w:styleId="xl90">
    <w:name w:val="xl90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left"/>
    </w:pPr>
    <w:rPr>
      <w:rFonts w:ascii="Calibri" w:hAnsi="Calibri"/>
      <w:sz w:val="24"/>
      <w:lang w:val="bg-BG" w:eastAsia="bg-BG"/>
    </w:rPr>
  </w:style>
  <w:style w:type="paragraph" w:customStyle="1" w:styleId="xl91">
    <w:name w:val="xl91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left"/>
    </w:pPr>
    <w:rPr>
      <w:rFonts w:ascii="Calibri" w:hAnsi="Calibri"/>
      <w:b/>
      <w:bCs/>
      <w:sz w:val="24"/>
      <w:lang w:val="bg-BG" w:eastAsia="bg-BG"/>
    </w:rPr>
  </w:style>
  <w:style w:type="paragraph" w:customStyle="1" w:styleId="xl92">
    <w:name w:val="xl92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center"/>
    </w:pPr>
    <w:rPr>
      <w:rFonts w:ascii="Calibri" w:hAnsi="Calibri"/>
      <w:sz w:val="24"/>
      <w:lang w:val="bg-BG" w:eastAsia="bg-BG"/>
    </w:rPr>
  </w:style>
  <w:style w:type="paragraph" w:customStyle="1" w:styleId="xl93">
    <w:name w:val="xl93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left"/>
    </w:pPr>
    <w:rPr>
      <w:rFonts w:ascii="Calibri" w:hAnsi="Calibri"/>
      <w:sz w:val="24"/>
      <w:lang w:val="bg-BG" w:eastAsia="bg-BG"/>
    </w:rPr>
  </w:style>
  <w:style w:type="paragraph" w:customStyle="1" w:styleId="xl94">
    <w:name w:val="xl94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left"/>
    </w:pPr>
    <w:rPr>
      <w:rFonts w:ascii="Calibri" w:hAnsi="Calibri"/>
      <w:sz w:val="24"/>
      <w:lang w:val="bg-BG" w:eastAsia="bg-BG"/>
    </w:rPr>
  </w:style>
  <w:style w:type="paragraph" w:customStyle="1" w:styleId="xl95">
    <w:name w:val="xl95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Calibri" w:hAnsi="Calibri"/>
      <w:sz w:val="24"/>
      <w:lang w:val="bg-BG" w:eastAsia="bg-BG"/>
    </w:rPr>
  </w:style>
  <w:style w:type="paragraph" w:customStyle="1" w:styleId="xl96">
    <w:name w:val="xl96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AE00" w:fill="00FF00"/>
      <w:spacing w:before="100" w:beforeAutospacing="1" w:after="100" w:afterAutospacing="1"/>
      <w:jc w:val="left"/>
    </w:pPr>
    <w:rPr>
      <w:rFonts w:ascii="Calibri" w:hAnsi="Calibri"/>
      <w:sz w:val="24"/>
      <w:lang w:val="bg-BG" w:eastAsia="bg-BG"/>
    </w:rPr>
  </w:style>
  <w:style w:type="paragraph" w:customStyle="1" w:styleId="xl97">
    <w:name w:val="xl97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AE00" w:fill="00FF00"/>
      <w:spacing w:before="100" w:beforeAutospacing="1" w:after="100" w:afterAutospacing="1"/>
      <w:jc w:val="left"/>
    </w:pPr>
    <w:rPr>
      <w:rFonts w:ascii="Calibri" w:hAnsi="Calibri"/>
      <w:b/>
      <w:bCs/>
      <w:sz w:val="24"/>
      <w:lang w:val="bg-BG" w:eastAsia="bg-BG"/>
    </w:rPr>
  </w:style>
  <w:style w:type="paragraph" w:customStyle="1" w:styleId="xl98">
    <w:name w:val="xl98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left"/>
    </w:pPr>
    <w:rPr>
      <w:rFonts w:ascii="Calibri" w:hAnsi="Calibri"/>
      <w:b/>
      <w:bCs/>
      <w:sz w:val="24"/>
      <w:lang w:val="bg-BG" w:eastAsia="bg-BG"/>
    </w:rPr>
  </w:style>
  <w:style w:type="paragraph" w:customStyle="1" w:styleId="xl99">
    <w:name w:val="xl99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left"/>
    </w:pPr>
    <w:rPr>
      <w:rFonts w:ascii="Calibri" w:hAnsi="Calibri"/>
      <w:b/>
      <w:bCs/>
      <w:sz w:val="24"/>
      <w:lang w:val="bg-BG" w:eastAsia="bg-BG"/>
    </w:rPr>
  </w:style>
  <w:style w:type="paragraph" w:customStyle="1" w:styleId="xl100">
    <w:name w:val="xl100"/>
    <w:basedOn w:val="Normal"/>
    <w:rsid w:val="008E549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FFFF00"/>
      <w:spacing w:before="100" w:beforeAutospacing="1" w:after="100" w:afterAutospacing="1"/>
      <w:jc w:val="left"/>
    </w:pPr>
    <w:rPr>
      <w:rFonts w:ascii="Calibri" w:hAnsi="Calibri"/>
      <w:sz w:val="24"/>
      <w:lang w:val="bg-BG" w:eastAsia="bg-BG"/>
    </w:rPr>
  </w:style>
  <w:style w:type="paragraph" w:customStyle="1" w:styleId="msonormal0">
    <w:name w:val="msonormal"/>
    <w:basedOn w:val="Normal"/>
    <w:rsid w:val="008E17D1"/>
    <w:pPr>
      <w:spacing w:before="100" w:beforeAutospacing="1" w:after="100" w:afterAutospacing="1"/>
      <w:jc w:val="left"/>
    </w:pPr>
    <w:rPr>
      <w:rFonts w:ascii="Times New Roman" w:hAnsi="Times New Roman"/>
      <w:sz w:val="24"/>
      <w:lang w:val="bg-BG" w:eastAsia="bg-BG"/>
    </w:rPr>
  </w:style>
  <w:style w:type="paragraph" w:customStyle="1" w:styleId="xl63">
    <w:name w:val="xl63"/>
    <w:basedOn w:val="Normal"/>
    <w:rsid w:val="008E17D1"/>
    <w:pPr>
      <w:spacing w:before="100" w:beforeAutospacing="1" w:after="100" w:afterAutospacing="1"/>
      <w:jc w:val="center"/>
    </w:pPr>
    <w:rPr>
      <w:rFonts w:ascii="Arial" w:hAnsi="Arial" w:cs="Arial"/>
      <w:szCs w:val="20"/>
      <w:lang w:val="bg-BG" w:eastAsia="bg-BG"/>
    </w:rPr>
  </w:style>
  <w:style w:type="paragraph" w:customStyle="1" w:styleId="xl64">
    <w:name w:val="xl64"/>
    <w:basedOn w:val="Normal"/>
    <w:rsid w:val="008E17D1"/>
    <w:pPr>
      <w:shd w:val="clear" w:color="000000" w:fill="FFFFFF"/>
      <w:spacing w:before="100" w:beforeAutospacing="1" w:after="100" w:afterAutospacing="1"/>
      <w:jc w:val="left"/>
      <w:textAlignment w:val="top"/>
    </w:pPr>
    <w:rPr>
      <w:rFonts w:ascii="Arial" w:hAnsi="Arial" w:cs="Arial"/>
      <w:szCs w:val="20"/>
      <w:lang w:val="bg-BG" w:eastAsia="bg-BG"/>
    </w:rPr>
  </w:style>
  <w:style w:type="paragraph" w:customStyle="1" w:styleId="xl66">
    <w:name w:val="xl66"/>
    <w:basedOn w:val="Normal"/>
    <w:rsid w:val="008E17D1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lang w:val="bg-BG" w:eastAsia="bg-BG"/>
    </w:rPr>
  </w:style>
  <w:style w:type="paragraph" w:customStyle="1" w:styleId="xl67">
    <w:name w:val="xl67"/>
    <w:basedOn w:val="Normal"/>
    <w:rsid w:val="008E17D1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Arial" w:hAnsi="Arial" w:cs="Arial"/>
      <w:szCs w:val="20"/>
      <w:lang w:val="bg-BG" w:eastAsia="bg-BG"/>
    </w:rPr>
  </w:style>
  <w:style w:type="paragraph" w:customStyle="1" w:styleId="xl101">
    <w:name w:val="xl101"/>
    <w:basedOn w:val="Normal"/>
    <w:rsid w:val="008E17D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0"/>
      <w:lang w:val="bg-BG" w:eastAsia="bg-BG"/>
    </w:rPr>
  </w:style>
  <w:style w:type="paragraph" w:customStyle="1" w:styleId="xl102">
    <w:name w:val="xl102"/>
    <w:basedOn w:val="Normal"/>
    <w:rsid w:val="008E17D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0"/>
      <w:lang w:val="bg-BG" w:eastAsia="bg-BG"/>
    </w:rPr>
  </w:style>
  <w:style w:type="paragraph" w:customStyle="1" w:styleId="xl103">
    <w:name w:val="xl103"/>
    <w:basedOn w:val="Normal"/>
    <w:rsid w:val="008E1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0"/>
      <w:lang w:val="bg-BG" w:eastAsia="bg-BG"/>
    </w:rPr>
  </w:style>
  <w:style w:type="paragraph" w:customStyle="1" w:styleId="xl104">
    <w:name w:val="xl104"/>
    <w:basedOn w:val="Normal"/>
    <w:rsid w:val="008E17D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0"/>
      <w:lang w:val="bg-BG" w:eastAsia="bg-BG"/>
    </w:rPr>
  </w:style>
  <w:style w:type="paragraph" w:customStyle="1" w:styleId="xl105">
    <w:name w:val="xl105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0"/>
      <w:lang w:val="bg-BG" w:eastAsia="bg-BG"/>
    </w:rPr>
  </w:style>
  <w:style w:type="paragraph" w:customStyle="1" w:styleId="xl106">
    <w:name w:val="xl106"/>
    <w:basedOn w:val="Normal"/>
    <w:rsid w:val="008E17D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00" w:fill="92CDDC"/>
      <w:spacing w:before="100" w:beforeAutospacing="1" w:after="100" w:afterAutospacing="1"/>
      <w:jc w:val="center"/>
    </w:pPr>
    <w:rPr>
      <w:rFonts w:ascii="Times New Roman" w:hAnsi="Times New Roman"/>
      <w:szCs w:val="20"/>
      <w:lang w:val="bg-BG" w:eastAsia="bg-BG"/>
    </w:rPr>
  </w:style>
  <w:style w:type="paragraph" w:customStyle="1" w:styleId="xl107">
    <w:name w:val="xl107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left"/>
    </w:pPr>
    <w:rPr>
      <w:rFonts w:ascii="Times New Roman" w:hAnsi="Times New Roman"/>
      <w:color w:val="00B050"/>
      <w:szCs w:val="20"/>
      <w:lang w:val="bg-BG" w:eastAsia="bg-BG"/>
    </w:rPr>
  </w:style>
  <w:style w:type="paragraph" w:customStyle="1" w:styleId="xl108">
    <w:name w:val="xl108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left"/>
    </w:pPr>
    <w:rPr>
      <w:rFonts w:ascii="Times New Roman" w:hAnsi="Times New Roman"/>
      <w:color w:val="00B050"/>
      <w:szCs w:val="20"/>
      <w:lang w:val="bg-BG" w:eastAsia="bg-BG"/>
    </w:rPr>
  </w:style>
  <w:style w:type="paragraph" w:customStyle="1" w:styleId="xl109">
    <w:name w:val="xl109"/>
    <w:basedOn w:val="Normal"/>
    <w:rsid w:val="008E17D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Cs w:val="20"/>
      <w:lang w:val="bg-BG" w:eastAsia="bg-BG"/>
    </w:rPr>
  </w:style>
  <w:style w:type="paragraph" w:customStyle="1" w:styleId="xl110">
    <w:name w:val="xl110"/>
    <w:basedOn w:val="Normal"/>
    <w:rsid w:val="008E17D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0"/>
      <w:lang w:val="bg-BG" w:eastAsia="bg-BG"/>
    </w:rPr>
  </w:style>
  <w:style w:type="paragraph" w:customStyle="1" w:styleId="xl111">
    <w:name w:val="xl111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0"/>
      <w:lang w:val="bg-BG" w:eastAsia="bg-BG"/>
    </w:rPr>
  </w:style>
  <w:style w:type="paragraph" w:customStyle="1" w:styleId="xl112">
    <w:name w:val="xl112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0"/>
      <w:lang w:val="bg-BG" w:eastAsia="bg-BG"/>
    </w:rPr>
  </w:style>
  <w:style w:type="paragraph" w:customStyle="1" w:styleId="xl113">
    <w:name w:val="xl113"/>
    <w:basedOn w:val="Normal"/>
    <w:rsid w:val="008E17D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0"/>
      <w:lang w:val="bg-BG" w:eastAsia="bg-BG"/>
    </w:rPr>
  </w:style>
  <w:style w:type="paragraph" w:customStyle="1" w:styleId="xl114">
    <w:name w:val="xl114"/>
    <w:basedOn w:val="Normal"/>
    <w:rsid w:val="008E17D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Cs w:val="20"/>
      <w:lang w:val="bg-BG" w:eastAsia="bg-BG"/>
    </w:rPr>
  </w:style>
  <w:style w:type="paragraph" w:customStyle="1" w:styleId="xl115">
    <w:name w:val="xl115"/>
    <w:basedOn w:val="Normal"/>
    <w:rsid w:val="008E17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Cs w:val="20"/>
      <w:lang w:val="bg-BG" w:eastAsia="bg-BG"/>
    </w:rPr>
  </w:style>
  <w:style w:type="paragraph" w:customStyle="1" w:styleId="xl116">
    <w:name w:val="xl116"/>
    <w:basedOn w:val="Normal"/>
    <w:rsid w:val="008E17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0"/>
      <w:lang w:val="bg-BG" w:eastAsia="bg-BG"/>
    </w:rPr>
  </w:style>
  <w:style w:type="paragraph" w:customStyle="1" w:styleId="xl117">
    <w:name w:val="xl117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left"/>
    </w:pPr>
    <w:rPr>
      <w:rFonts w:ascii="Times New Roman" w:hAnsi="Times New Roman"/>
      <w:szCs w:val="20"/>
      <w:lang w:val="bg-BG" w:eastAsia="bg-BG"/>
    </w:rPr>
  </w:style>
  <w:style w:type="paragraph" w:customStyle="1" w:styleId="xl118">
    <w:name w:val="xl118"/>
    <w:basedOn w:val="Normal"/>
    <w:rsid w:val="008E1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0"/>
      <w:lang w:val="bg-BG" w:eastAsia="bg-BG"/>
    </w:rPr>
  </w:style>
  <w:style w:type="paragraph" w:customStyle="1" w:styleId="xl119">
    <w:name w:val="xl119"/>
    <w:basedOn w:val="Normal"/>
    <w:rsid w:val="008E1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Cs w:val="20"/>
      <w:lang w:val="bg-BG" w:eastAsia="bg-BG"/>
    </w:rPr>
  </w:style>
  <w:style w:type="paragraph" w:customStyle="1" w:styleId="xl120">
    <w:name w:val="xl120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Cs w:val="20"/>
      <w:lang w:val="bg-BG" w:eastAsia="bg-BG"/>
    </w:rPr>
  </w:style>
  <w:style w:type="paragraph" w:customStyle="1" w:styleId="xl121">
    <w:name w:val="xl121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00" w:fill="92CDDC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Cs w:val="20"/>
      <w:lang w:val="bg-BG" w:eastAsia="bg-BG"/>
    </w:rPr>
  </w:style>
  <w:style w:type="paragraph" w:customStyle="1" w:styleId="xl122">
    <w:name w:val="xl122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lang w:val="bg-BG" w:eastAsia="bg-BG"/>
    </w:rPr>
  </w:style>
  <w:style w:type="paragraph" w:customStyle="1" w:styleId="xl123">
    <w:name w:val="xl123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lang w:val="bg-BG" w:eastAsia="bg-BG"/>
    </w:rPr>
  </w:style>
  <w:style w:type="paragraph" w:customStyle="1" w:styleId="xl124">
    <w:name w:val="xl124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lang w:val="bg-BG" w:eastAsia="bg-BG"/>
    </w:rPr>
  </w:style>
  <w:style w:type="paragraph" w:customStyle="1" w:styleId="xl125">
    <w:name w:val="xl125"/>
    <w:basedOn w:val="Normal"/>
    <w:rsid w:val="008E1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92CDDC"/>
      <w:spacing w:before="100" w:beforeAutospacing="1" w:after="100" w:afterAutospacing="1"/>
      <w:jc w:val="center"/>
    </w:pPr>
    <w:rPr>
      <w:rFonts w:ascii="Times New Roman" w:hAnsi="Times New Roman"/>
      <w:szCs w:val="20"/>
      <w:lang w:val="bg-BG" w:eastAsia="bg-BG"/>
    </w:rPr>
  </w:style>
  <w:style w:type="paragraph" w:customStyle="1" w:styleId="xl126">
    <w:name w:val="xl126"/>
    <w:basedOn w:val="Normal"/>
    <w:rsid w:val="008E17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Times New Roman" w:hAnsi="Times New Roman"/>
      <w:szCs w:val="20"/>
      <w:lang w:val="bg-BG" w:eastAsia="bg-BG"/>
    </w:rPr>
  </w:style>
  <w:style w:type="paragraph" w:customStyle="1" w:styleId="xl127">
    <w:name w:val="xl127"/>
    <w:basedOn w:val="Normal"/>
    <w:rsid w:val="008E1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92CDDC"/>
      <w:spacing w:before="100" w:beforeAutospacing="1" w:after="100" w:afterAutospacing="1"/>
      <w:jc w:val="left"/>
    </w:pPr>
    <w:rPr>
      <w:rFonts w:ascii="Times New Roman" w:hAnsi="Times New Roman"/>
      <w:szCs w:val="20"/>
      <w:lang w:val="bg-BG" w:eastAsia="bg-BG"/>
    </w:rPr>
  </w:style>
  <w:style w:type="paragraph" w:customStyle="1" w:styleId="xl128">
    <w:name w:val="xl128"/>
    <w:basedOn w:val="Normal"/>
    <w:rsid w:val="008E1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Cs w:val="20"/>
      <w:lang w:val="bg-BG" w:eastAsia="bg-BG"/>
    </w:rPr>
  </w:style>
  <w:style w:type="paragraph" w:customStyle="1" w:styleId="xl129">
    <w:name w:val="xl129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0"/>
      <w:lang w:val="bg-BG" w:eastAsia="bg-BG"/>
    </w:rPr>
  </w:style>
  <w:style w:type="paragraph" w:customStyle="1" w:styleId="xl130">
    <w:name w:val="xl130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Cs w:val="20"/>
      <w:lang w:val="bg-BG" w:eastAsia="bg-BG"/>
    </w:rPr>
  </w:style>
  <w:style w:type="paragraph" w:customStyle="1" w:styleId="xl131">
    <w:name w:val="xl131"/>
    <w:basedOn w:val="Normal"/>
    <w:rsid w:val="008E17D1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Cs w:val="20"/>
      <w:lang w:val="bg-BG" w:eastAsia="bg-BG"/>
    </w:rPr>
  </w:style>
  <w:style w:type="paragraph" w:customStyle="1" w:styleId="xl132">
    <w:name w:val="xl132"/>
    <w:basedOn w:val="Normal"/>
    <w:rsid w:val="008E17D1"/>
    <w:pPr>
      <w:spacing w:before="100" w:beforeAutospacing="1" w:after="100" w:afterAutospacing="1"/>
      <w:jc w:val="center"/>
    </w:pPr>
    <w:rPr>
      <w:rFonts w:ascii="Times New Roman" w:hAnsi="Times New Roman"/>
      <w:szCs w:val="20"/>
      <w:lang w:val="bg-BG" w:eastAsia="bg-BG"/>
    </w:rPr>
  </w:style>
  <w:style w:type="paragraph" w:customStyle="1" w:styleId="xl133">
    <w:name w:val="xl133"/>
    <w:basedOn w:val="Normal"/>
    <w:rsid w:val="008E1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jc w:val="left"/>
    </w:pPr>
    <w:rPr>
      <w:rFonts w:ascii="Times New Roman" w:hAnsi="Times New Roman"/>
      <w:szCs w:val="20"/>
      <w:lang w:val="bg-BG" w:eastAsia="bg-BG"/>
    </w:rPr>
  </w:style>
  <w:style w:type="paragraph" w:customStyle="1" w:styleId="xl134">
    <w:name w:val="xl134"/>
    <w:basedOn w:val="Normal"/>
    <w:rsid w:val="008E1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hAnsi="Times New Roman"/>
      <w:szCs w:val="20"/>
      <w:lang w:val="bg-BG" w:eastAsia="bg-BG"/>
    </w:rPr>
  </w:style>
  <w:style w:type="paragraph" w:customStyle="1" w:styleId="xl135">
    <w:name w:val="xl135"/>
    <w:basedOn w:val="Normal"/>
    <w:rsid w:val="008E17D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0"/>
      <w:lang w:val="bg-BG" w:eastAsia="bg-BG"/>
    </w:rPr>
  </w:style>
  <w:style w:type="paragraph" w:customStyle="1" w:styleId="xl136">
    <w:name w:val="xl136"/>
    <w:basedOn w:val="Normal"/>
    <w:rsid w:val="008E17D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left"/>
    </w:pPr>
    <w:rPr>
      <w:rFonts w:ascii="Times New Roman" w:hAnsi="Times New Roman"/>
      <w:szCs w:val="20"/>
      <w:lang w:val="bg-BG" w:eastAsia="bg-BG"/>
    </w:rPr>
  </w:style>
  <w:style w:type="paragraph" w:customStyle="1" w:styleId="xl137">
    <w:name w:val="xl137"/>
    <w:basedOn w:val="Normal"/>
    <w:rsid w:val="008E17D1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pacing w:before="100" w:beforeAutospacing="1" w:after="100" w:afterAutospacing="1"/>
      <w:jc w:val="center"/>
    </w:pPr>
    <w:rPr>
      <w:rFonts w:ascii="Times New Roman" w:hAnsi="Times New Roman"/>
      <w:szCs w:val="20"/>
      <w:lang w:val="bg-BG" w:eastAsia="bg-BG"/>
    </w:rPr>
  </w:style>
  <w:style w:type="paragraph" w:customStyle="1" w:styleId="xl138">
    <w:name w:val="xl138"/>
    <w:basedOn w:val="Normal"/>
    <w:rsid w:val="008E17D1"/>
    <w:pP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0"/>
      <w:lang w:val="bg-BG" w:eastAsia="bg-BG"/>
    </w:rPr>
  </w:style>
  <w:style w:type="paragraph" w:customStyle="1" w:styleId="xl139">
    <w:name w:val="xl139"/>
    <w:basedOn w:val="Normal"/>
    <w:rsid w:val="008E17D1"/>
    <w:pPr>
      <w:spacing w:before="100" w:beforeAutospacing="1" w:after="100" w:afterAutospacing="1"/>
      <w:jc w:val="left"/>
    </w:pPr>
    <w:rPr>
      <w:rFonts w:ascii="Times New Roman" w:hAnsi="Times New Roman"/>
      <w:szCs w:val="20"/>
      <w:lang w:val="bg-BG" w:eastAsia="bg-BG"/>
    </w:rPr>
  </w:style>
  <w:style w:type="paragraph" w:customStyle="1" w:styleId="xl140">
    <w:name w:val="xl140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  <w:jc w:val="center"/>
    </w:pPr>
    <w:rPr>
      <w:rFonts w:ascii="Times New Roman" w:hAnsi="Times New Roman"/>
      <w:szCs w:val="20"/>
      <w:lang w:val="bg-BG" w:eastAsia="bg-BG"/>
    </w:rPr>
  </w:style>
  <w:style w:type="paragraph" w:customStyle="1" w:styleId="xl141">
    <w:name w:val="xl141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  <w:jc w:val="center"/>
    </w:pPr>
    <w:rPr>
      <w:rFonts w:ascii="Times New Roman" w:hAnsi="Times New Roman"/>
      <w:szCs w:val="20"/>
      <w:lang w:val="bg-BG" w:eastAsia="bg-BG"/>
    </w:rPr>
  </w:style>
  <w:style w:type="paragraph" w:customStyle="1" w:styleId="xl142">
    <w:name w:val="xl142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  <w:jc w:val="left"/>
    </w:pPr>
    <w:rPr>
      <w:rFonts w:ascii="Times New Roman" w:hAnsi="Times New Roman"/>
      <w:sz w:val="24"/>
      <w:lang w:val="bg-BG" w:eastAsia="bg-BG"/>
    </w:rPr>
  </w:style>
  <w:style w:type="paragraph" w:customStyle="1" w:styleId="xl143">
    <w:name w:val="xl143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0"/>
      <w:lang w:val="bg-BG" w:eastAsia="bg-BG"/>
    </w:rPr>
  </w:style>
  <w:style w:type="paragraph" w:customStyle="1" w:styleId="xl144">
    <w:name w:val="xl144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0"/>
      <w:lang w:val="bg-BG" w:eastAsia="bg-BG"/>
    </w:rPr>
  </w:style>
  <w:style w:type="paragraph" w:customStyle="1" w:styleId="xl145">
    <w:name w:val="xl145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Cs w:val="20"/>
      <w:lang w:val="bg-BG" w:eastAsia="bg-BG"/>
    </w:rPr>
  </w:style>
  <w:style w:type="paragraph" w:customStyle="1" w:styleId="xl146">
    <w:name w:val="xl146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hAnsi="Times New Roman"/>
      <w:sz w:val="24"/>
      <w:lang w:val="bg-BG" w:eastAsia="bg-BG"/>
    </w:rPr>
  </w:style>
  <w:style w:type="paragraph" w:customStyle="1" w:styleId="xl147">
    <w:name w:val="xl147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" w:hAnsi="Times New Roman"/>
      <w:sz w:val="24"/>
      <w:lang w:val="bg-BG" w:eastAsia="bg-BG"/>
    </w:rPr>
  </w:style>
  <w:style w:type="paragraph" w:customStyle="1" w:styleId="xl148">
    <w:name w:val="xl148"/>
    <w:basedOn w:val="Normal"/>
    <w:rsid w:val="008E17D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0"/>
      <w:lang w:val="bg-BG" w:eastAsia="bg-BG"/>
    </w:rPr>
  </w:style>
  <w:style w:type="paragraph" w:customStyle="1" w:styleId="xl149">
    <w:name w:val="xl149"/>
    <w:basedOn w:val="Normal"/>
    <w:rsid w:val="008E17D1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0"/>
      <w:lang w:val="bg-BG" w:eastAsia="bg-BG"/>
    </w:rPr>
  </w:style>
  <w:style w:type="paragraph" w:customStyle="1" w:styleId="xl150">
    <w:name w:val="xl150"/>
    <w:basedOn w:val="Normal"/>
    <w:rsid w:val="008E17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szCs w:val="20"/>
      <w:lang w:val="bg-BG" w:eastAsia="bg-BG"/>
    </w:rPr>
  </w:style>
  <w:style w:type="paragraph" w:customStyle="1" w:styleId="xl151">
    <w:name w:val="xl151"/>
    <w:basedOn w:val="Normal"/>
    <w:rsid w:val="008E17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Cs w:val="20"/>
      <w:lang w:val="bg-BG" w:eastAsia="bg-BG"/>
    </w:rPr>
  </w:style>
  <w:style w:type="paragraph" w:customStyle="1" w:styleId="xl152">
    <w:name w:val="xl152"/>
    <w:basedOn w:val="Normal"/>
    <w:rsid w:val="008E17D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24"/>
      <w:lang w:val="bg-BG" w:eastAsia="bg-BG"/>
    </w:rPr>
  </w:style>
  <w:style w:type="paragraph" w:customStyle="1" w:styleId="xl153">
    <w:name w:val="xl153"/>
    <w:basedOn w:val="Normal"/>
    <w:rsid w:val="008E17D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0"/>
      <w:lang w:val="bg-BG" w:eastAsia="bg-BG"/>
    </w:rPr>
  </w:style>
  <w:style w:type="paragraph" w:customStyle="1" w:styleId="xl154">
    <w:name w:val="xl154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0"/>
      <w:lang w:val="bg-BG" w:eastAsia="bg-BG"/>
    </w:rPr>
  </w:style>
  <w:style w:type="paragraph" w:customStyle="1" w:styleId="xl155">
    <w:name w:val="xl155"/>
    <w:basedOn w:val="Normal"/>
    <w:rsid w:val="008E1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000" w:fill="92CDD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bg-BG" w:eastAsia="bg-BG"/>
    </w:rPr>
  </w:style>
  <w:style w:type="paragraph" w:customStyle="1" w:styleId="xl156">
    <w:name w:val="xl156"/>
    <w:basedOn w:val="Normal"/>
    <w:rsid w:val="008E1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92CDD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bg-BG" w:eastAsia="bg-BG"/>
    </w:rPr>
  </w:style>
  <w:style w:type="paragraph" w:customStyle="1" w:styleId="xl157">
    <w:name w:val="xl157"/>
    <w:basedOn w:val="Normal"/>
    <w:rsid w:val="008E1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92CDDC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Cs w:val="20"/>
      <w:lang w:val="bg-BG" w:eastAsia="bg-BG"/>
    </w:rPr>
  </w:style>
  <w:style w:type="paragraph" w:customStyle="1" w:styleId="xl158">
    <w:name w:val="xl158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bg-BG" w:eastAsia="bg-BG"/>
    </w:rPr>
  </w:style>
  <w:style w:type="paragraph" w:customStyle="1" w:styleId="xl159">
    <w:name w:val="xl159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BACC6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 w:val="24"/>
      <w:lang w:val="bg-BG" w:eastAsia="bg-BG"/>
    </w:rPr>
  </w:style>
  <w:style w:type="paragraph" w:customStyle="1" w:styleId="xl160">
    <w:name w:val="xl160"/>
    <w:basedOn w:val="Normal"/>
    <w:rsid w:val="008E1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000" w:fill="92CDDC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Cs w:val="20"/>
      <w:lang w:val="bg-BG" w:eastAsia="bg-BG"/>
    </w:rPr>
  </w:style>
  <w:style w:type="paragraph" w:customStyle="1" w:styleId="xl161">
    <w:name w:val="xl161"/>
    <w:basedOn w:val="Normal"/>
    <w:rsid w:val="008E1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00" w:fill="92CDDC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Cs w:val="20"/>
      <w:lang w:val="bg-BG" w:eastAsia="bg-BG"/>
    </w:rPr>
  </w:style>
  <w:style w:type="paragraph" w:customStyle="1" w:styleId="xl162">
    <w:name w:val="xl162"/>
    <w:basedOn w:val="Normal"/>
    <w:rsid w:val="008E1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000" w:fill="92CDD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bg-BG" w:eastAsia="bg-BG"/>
    </w:rPr>
  </w:style>
  <w:style w:type="paragraph" w:customStyle="1" w:styleId="xl163">
    <w:name w:val="xl163"/>
    <w:basedOn w:val="Normal"/>
    <w:rsid w:val="008E17D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00" w:fill="92CDD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bg-BG" w:eastAsia="bg-BG"/>
    </w:rPr>
  </w:style>
  <w:style w:type="paragraph" w:customStyle="1" w:styleId="xl164">
    <w:name w:val="xl164"/>
    <w:basedOn w:val="Normal"/>
    <w:rsid w:val="008E17D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8000" w:fill="92CDDC"/>
      <w:spacing w:before="100" w:beforeAutospacing="1" w:after="100" w:afterAutospacing="1"/>
      <w:jc w:val="left"/>
      <w:textAlignment w:val="center"/>
    </w:pPr>
    <w:rPr>
      <w:rFonts w:ascii="Times New Roman" w:hAnsi="Times New Roman"/>
      <w:b/>
      <w:bCs/>
      <w:szCs w:val="20"/>
      <w:lang w:val="bg-BG" w:eastAsia="bg-BG"/>
    </w:rPr>
  </w:style>
  <w:style w:type="paragraph" w:customStyle="1" w:styleId="xl165">
    <w:name w:val="xl165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Cs w:val="20"/>
      <w:lang w:val="bg-BG" w:eastAsia="bg-BG"/>
    </w:rPr>
  </w:style>
  <w:style w:type="paragraph" w:customStyle="1" w:styleId="xl166">
    <w:name w:val="xl166"/>
    <w:basedOn w:val="Normal"/>
    <w:rsid w:val="008E17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bg-BG" w:eastAsia="bg-BG"/>
    </w:rPr>
  </w:style>
  <w:style w:type="paragraph" w:customStyle="1" w:styleId="xl167">
    <w:name w:val="xl167"/>
    <w:basedOn w:val="Normal"/>
    <w:rsid w:val="008E17D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bg-BG" w:eastAsia="bg-BG"/>
    </w:rPr>
  </w:style>
  <w:style w:type="paragraph" w:customStyle="1" w:styleId="xl168">
    <w:name w:val="xl168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Cs w:val="20"/>
      <w:lang w:val="bg-BG" w:eastAsia="bg-BG"/>
    </w:rPr>
  </w:style>
  <w:style w:type="paragraph" w:customStyle="1" w:styleId="xl169">
    <w:name w:val="xl169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bg-BG" w:eastAsia="bg-BG"/>
    </w:rPr>
  </w:style>
  <w:style w:type="paragraph" w:customStyle="1" w:styleId="xl170">
    <w:name w:val="xl170"/>
    <w:basedOn w:val="Normal"/>
    <w:rsid w:val="008E17D1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0"/>
      <w:lang w:val="bg-BG" w:eastAsia="bg-BG"/>
    </w:rPr>
  </w:style>
  <w:style w:type="paragraph" w:customStyle="1" w:styleId="xl171">
    <w:name w:val="xl171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lang w:val="bg-BG" w:eastAsia="bg-BG"/>
    </w:rPr>
  </w:style>
  <w:style w:type="paragraph" w:customStyle="1" w:styleId="xl172">
    <w:name w:val="xl172"/>
    <w:basedOn w:val="Normal"/>
    <w:rsid w:val="008E17D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1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1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3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8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cid:image001.png@01CC35AC.05684BB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C35AC.05684BB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2DD6DE-5ADA-4FE5-A8AF-09D68AE51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7</Pages>
  <Words>1465</Words>
  <Characters>8352</Characters>
  <Application>Microsoft Office Word</Application>
  <DocSecurity>0</DocSecurity>
  <Lines>69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Количествена сметка</vt:lpstr>
    </vt:vector>
  </TitlesOfParts>
  <Company>Enel spa</Company>
  <LinksUpToDate>false</LinksUpToDate>
  <CharactersWithSpaces>9798</CharactersWithSpaces>
  <SharedDoc>false</SharedDoc>
  <HLinks>
    <vt:vector size="36" baseType="variant">
      <vt:variant>
        <vt:i4>1769534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_Toc251848999</vt:lpwstr>
      </vt:variant>
      <vt:variant>
        <vt:i4>1769534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_Toc251848998</vt:lpwstr>
      </vt:variant>
      <vt:variant>
        <vt:i4>1769534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_Toc251848996</vt:lpwstr>
      </vt:variant>
      <vt:variant>
        <vt:i4>1769534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_Toc251848995</vt:lpwstr>
      </vt:variant>
      <vt:variant>
        <vt:i4>4128782</vt:i4>
      </vt:variant>
      <vt:variant>
        <vt:i4>-1</vt:i4>
      </vt:variant>
      <vt:variant>
        <vt:i4>2132</vt:i4>
      </vt:variant>
      <vt:variant>
        <vt:i4>1</vt:i4>
      </vt:variant>
      <vt:variant>
        <vt:lpwstr>cid:image001.png@01CC35AC.05684BB0</vt:lpwstr>
      </vt:variant>
      <vt:variant>
        <vt:lpwstr/>
      </vt:variant>
      <vt:variant>
        <vt:i4>4128782</vt:i4>
      </vt:variant>
      <vt:variant>
        <vt:i4>-1</vt:i4>
      </vt:variant>
      <vt:variant>
        <vt:i4>1110</vt:i4>
      </vt:variant>
      <vt:variant>
        <vt:i4>1</vt:i4>
      </vt:variant>
      <vt:variant>
        <vt:lpwstr>cid:image001.png@01CC35AC.05684BB0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Количествена сметка</dc:title>
  <dc:creator>dslavov</dc:creator>
  <dc:description>Текуща поддръжка на външен противопожарен пръстен, противопожарна система на енергоблокове 1-4, ВиК мрежа, тръбопроводи сервизна, мрежова и добавъчна вода</dc:description>
  <cp:lastModifiedBy>Valentina Maneva</cp:lastModifiedBy>
  <cp:revision>25</cp:revision>
  <cp:lastPrinted>2018-07-05T07:00:00Z</cp:lastPrinted>
  <dcterms:created xsi:type="dcterms:W3CDTF">2013-03-01T13:13:00Z</dcterms:created>
  <dcterms:modified xsi:type="dcterms:W3CDTF">2018-09-20T10:51:00Z</dcterms:modified>
</cp:coreProperties>
</file>